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B5" w:rsidRDefault="00166EB5" w:rsidP="00166EB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D3C3B"/>
          <w:kern w:val="36"/>
          <w:sz w:val="28"/>
          <w:szCs w:val="28"/>
          <w:lang w:val="uk-UA" w:eastAsia="ru-RU"/>
        </w:rPr>
      </w:pPr>
      <w:proofErr w:type="spellStart"/>
      <w:r w:rsidRPr="00166EB5">
        <w:rPr>
          <w:rFonts w:ascii="Times New Roman" w:eastAsia="Times New Roman" w:hAnsi="Times New Roman" w:cs="Times New Roman"/>
          <w:b/>
          <w:bCs/>
          <w:color w:val="3D3C3B"/>
          <w:kern w:val="36"/>
          <w:sz w:val="28"/>
          <w:szCs w:val="28"/>
          <w:lang w:eastAsia="ru-RU"/>
        </w:rPr>
        <w:t>Податкова</w:t>
      </w:r>
      <w:proofErr w:type="spellEnd"/>
      <w:r w:rsidRPr="00166EB5">
        <w:rPr>
          <w:rFonts w:ascii="Times New Roman" w:eastAsia="Times New Roman" w:hAnsi="Times New Roman" w:cs="Times New Roman"/>
          <w:b/>
          <w:bCs/>
          <w:color w:val="3D3C3B"/>
          <w:kern w:val="36"/>
          <w:sz w:val="28"/>
          <w:szCs w:val="28"/>
          <w:lang w:eastAsia="ru-RU"/>
        </w:rPr>
        <w:t xml:space="preserve"> </w:t>
      </w:r>
      <w:proofErr w:type="spellStart"/>
      <w:r w:rsidRPr="00166EB5">
        <w:rPr>
          <w:rFonts w:ascii="Times New Roman" w:eastAsia="Times New Roman" w:hAnsi="Times New Roman" w:cs="Times New Roman"/>
          <w:b/>
          <w:bCs/>
          <w:color w:val="3D3C3B"/>
          <w:kern w:val="36"/>
          <w:sz w:val="28"/>
          <w:szCs w:val="28"/>
          <w:lang w:eastAsia="ru-RU"/>
        </w:rPr>
        <w:t>знижка</w:t>
      </w:r>
      <w:proofErr w:type="spellEnd"/>
      <w:r w:rsidRPr="00166EB5">
        <w:rPr>
          <w:rFonts w:ascii="Times New Roman" w:eastAsia="Times New Roman" w:hAnsi="Times New Roman" w:cs="Times New Roman"/>
          <w:b/>
          <w:bCs/>
          <w:color w:val="3D3C3B"/>
          <w:kern w:val="36"/>
          <w:sz w:val="28"/>
          <w:szCs w:val="28"/>
          <w:lang w:eastAsia="ru-RU"/>
        </w:rPr>
        <w:t xml:space="preserve">: </w:t>
      </w:r>
      <w:proofErr w:type="spellStart"/>
      <w:r w:rsidRPr="00166EB5">
        <w:rPr>
          <w:rFonts w:ascii="Times New Roman" w:eastAsia="Times New Roman" w:hAnsi="Times New Roman" w:cs="Times New Roman"/>
          <w:b/>
          <w:bCs/>
          <w:color w:val="3D3C3B"/>
          <w:kern w:val="36"/>
          <w:sz w:val="28"/>
          <w:szCs w:val="28"/>
          <w:lang w:eastAsia="ru-RU"/>
        </w:rPr>
        <w:t>які</w:t>
      </w:r>
      <w:proofErr w:type="spellEnd"/>
      <w:r w:rsidRPr="00166EB5">
        <w:rPr>
          <w:rFonts w:ascii="Times New Roman" w:eastAsia="Times New Roman" w:hAnsi="Times New Roman" w:cs="Times New Roman"/>
          <w:b/>
          <w:bCs/>
          <w:color w:val="3D3C3B"/>
          <w:kern w:val="36"/>
          <w:sz w:val="28"/>
          <w:szCs w:val="28"/>
          <w:lang w:eastAsia="ru-RU"/>
        </w:rPr>
        <w:t xml:space="preserve"> </w:t>
      </w:r>
      <w:proofErr w:type="spellStart"/>
      <w:r w:rsidRPr="00166EB5">
        <w:rPr>
          <w:rFonts w:ascii="Times New Roman" w:eastAsia="Times New Roman" w:hAnsi="Times New Roman" w:cs="Times New Roman"/>
          <w:b/>
          <w:bCs/>
          <w:color w:val="3D3C3B"/>
          <w:kern w:val="36"/>
          <w:sz w:val="28"/>
          <w:szCs w:val="28"/>
          <w:lang w:eastAsia="ru-RU"/>
        </w:rPr>
        <w:t>документи</w:t>
      </w:r>
      <w:proofErr w:type="spellEnd"/>
      <w:r w:rsidRPr="00166EB5">
        <w:rPr>
          <w:rFonts w:ascii="Times New Roman" w:eastAsia="Times New Roman" w:hAnsi="Times New Roman" w:cs="Times New Roman"/>
          <w:b/>
          <w:bCs/>
          <w:color w:val="3D3C3B"/>
          <w:kern w:val="36"/>
          <w:sz w:val="28"/>
          <w:szCs w:val="28"/>
          <w:lang w:eastAsia="ru-RU"/>
        </w:rPr>
        <w:t xml:space="preserve"> </w:t>
      </w:r>
      <w:proofErr w:type="spellStart"/>
      <w:r w:rsidRPr="00166EB5">
        <w:rPr>
          <w:rFonts w:ascii="Times New Roman" w:eastAsia="Times New Roman" w:hAnsi="Times New Roman" w:cs="Times New Roman"/>
          <w:b/>
          <w:bCs/>
          <w:color w:val="3D3C3B"/>
          <w:kern w:val="36"/>
          <w:sz w:val="28"/>
          <w:szCs w:val="28"/>
          <w:lang w:eastAsia="ru-RU"/>
        </w:rPr>
        <w:t>слід</w:t>
      </w:r>
      <w:proofErr w:type="spellEnd"/>
      <w:r w:rsidRPr="00166EB5">
        <w:rPr>
          <w:rFonts w:ascii="Times New Roman" w:eastAsia="Times New Roman" w:hAnsi="Times New Roman" w:cs="Times New Roman"/>
          <w:b/>
          <w:bCs/>
          <w:color w:val="3D3C3B"/>
          <w:kern w:val="36"/>
          <w:sz w:val="28"/>
          <w:szCs w:val="28"/>
          <w:lang w:eastAsia="ru-RU"/>
        </w:rPr>
        <w:t xml:space="preserve"> </w:t>
      </w:r>
      <w:proofErr w:type="spellStart"/>
      <w:r w:rsidRPr="00166EB5">
        <w:rPr>
          <w:rFonts w:ascii="Times New Roman" w:eastAsia="Times New Roman" w:hAnsi="Times New Roman" w:cs="Times New Roman"/>
          <w:b/>
          <w:bCs/>
          <w:color w:val="3D3C3B"/>
          <w:kern w:val="36"/>
          <w:sz w:val="28"/>
          <w:szCs w:val="28"/>
          <w:lang w:eastAsia="ru-RU"/>
        </w:rPr>
        <w:t>надати</w:t>
      </w:r>
      <w:proofErr w:type="spellEnd"/>
      <w:r w:rsidRPr="00166EB5">
        <w:rPr>
          <w:rFonts w:ascii="Times New Roman" w:eastAsia="Times New Roman" w:hAnsi="Times New Roman" w:cs="Times New Roman"/>
          <w:b/>
          <w:bCs/>
          <w:color w:val="3D3C3B"/>
          <w:kern w:val="36"/>
          <w:sz w:val="28"/>
          <w:szCs w:val="28"/>
          <w:lang w:eastAsia="ru-RU"/>
        </w:rPr>
        <w:t xml:space="preserve"> </w:t>
      </w:r>
      <w:proofErr w:type="spellStart"/>
      <w:r w:rsidRPr="00166EB5">
        <w:rPr>
          <w:rFonts w:ascii="Times New Roman" w:eastAsia="Times New Roman" w:hAnsi="Times New Roman" w:cs="Times New Roman"/>
          <w:b/>
          <w:bCs/>
          <w:color w:val="3D3C3B"/>
          <w:kern w:val="36"/>
          <w:sz w:val="28"/>
          <w:szCs w:val="28"/>
          <w:lang w:eastAsia="ru-RU"/>
        </w:rPr>
        <w:t>щоб</w:t>
      </w:r>
      <w:proofErr w:type="spellEnd"/>
      <w:r w:rsidRPr="00166EB5">
        <w:rPr>
          <w:rFonts w:ascii="Times New Roman" w:eastAsia="Times New Roman" w:hAnsi="Times New Roman" w:cs="Times New Roman"/>
          <w:b/>
          <w:bCs/>
          <w:color w:val="3D3C3B"/>
          <w:kern w:val="36"/>
          <w:sz w:val="28"/>
          <w:szCs w:val="28"/>
          <w:lang w:eastAsia="ru-RU"/>
        </w:rPr>
        <w:t xml:space="preserve"> </w:t>
      </w:r>
    </w:p>
    <w:p w:rsidR="00166EB5" w:rsidRPr="00166EB5" w:rsidRDefault="00166EB5" w:rsidP="00166EB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D3C3B"/>
          <w:kern w:val="36"/>
          <w:sz w:val="28"/>
          <w:szCs w:val="28"/>
          <w:lang w:eastAsia="ru-RU"/>
        </w:rPr>
      </w:pPr>
      <w:proofErr w:type="spellStart"/>
      <w:r w:rsidRPr="00166EB5">
        <w:rPr>
          <w:rFonts w:ascii="Times New Roman" w:eastAsia="Times New Roman" w:hAnsi="Times New Roman" w:cs="Times New Roman"/>
          <w:b/>
          <w:bCs/>
          <w:color w:val="3D3C3B"/>
          <w:kern w:val="36"/>
          <w:sz w:val="28"/>
          <w:szCs w:val="28"/>
          <w:lang w:eastAsia="ru-RU"/>
        </w:rPr>
        <w:t>скористатися</w:t>
      </w:r>
      <w:proofErr w:type="spellEnd"/>
      <w:r w:rsidRPr="00166EB5">
        <w:rPr>
          <w:rFonts w:ascii="Times New Roman" w:eastAsia="Times New Roman" w:hAnsi="Times New Roman" w:cs="Times New Roman"/>
          <w:b/>
          <w:bCs/>
          <w:color w:val="3D3C3B"/>
          <w:kern w:val="36"/>
          <w:sz w:val="28"/>
          <w:szCs w:val="28"/>
          <w:lang w:eastAsia="ru-RU"/>
        </w:rPr>
        <w:t xml:space="preserve"> правом на </w:t>
      </w:r>
      <w:proofErr w:type="spellStart"/>
      <w:r w:rsidRPr="00166EB5">
        <w:rPr>
          <w:rFonts w:ascii="Times New Roman" w:eastAsia="Times New Roman" w:hAnsi="Times New Roman" w:cs="Times New Roman"/>
          <w:b/>
          <w:bCs/>
          <w:color w:val="3D3C3B"/>
          <w:kern w:val="36"/>
          <w:sz w:val="28"/>
          <w:szCs w:val="28"/>
          <w:lang w:eastAsia="ru-RU"/>
        </w:rPr>
        <w:t>її</w:t>
      </w:r>
      <w:proofErr w:type="spellEnd"/>
      <w:r w:rsidRPr="00166EB5">
        <w:rPr>
          <w:rFonts w:ascii="Times New Roman" w:eastAsia="Times New Roman" w:hAnsi="Times New Roman" w:cs="Times New Roman"/>
          <w:b/>
          <w:bCs/>
          <w:color w:val="3D3C3B"/>
          <w:kern w:val="36"/>
          <w:sz w:val="28"/>
          <w:szCs w:val="28"/>
          <w:lang w:eastAsia="ru-RU"/>
        </w:rPr>
        <w:t xml:space="preserve"> </w:t>
      </w:r>
      <w:proofErr w:type="spellStart"/>
      <w:r w:rsidRPr="00166EB5">
        <w:rPr>
          <w:rFonts w:ascii="Times New Roman" w:eastAsia="Times New Roman" w:hAnsi="Times New Roman" w:cs="Times New Roman"/>
          <w:b/>
          <w:bCs/>
          <w:color w:val="3D3C3B"/>
          <w:kern w:val="36"/>
          <w:sz w:val="28"/>
          <w:szCs w:val="28"/>
          <w:lang w:eastAsia="ru-RU"/>
        </w:rPr>
        <w:t>отримання</w:t>
      </w:r>
      <w:proofErr w:type="spellEnd"/>
      <w:r w:rsidRPr="00166EB5">
        <w:rPr>
          <w:rFonts w:ascii="Times New Roman" w:eastAsia="Times New Roman" w:hAnsi="Times New Roman" w:cs="Times New Roman"/>
          <w:b/>
          <w:bCs/>
          <w:color w:val="3D3C3B"/>
          <w:kern w:val="36"/>
          <w:sz w:val="28"/>
          <w:szCs w:val="28"/>
          <w:lang w:eastAsia="ru-RU"/>
        </w:rPr>
        <w:t xml:space="preserve"> при </w:t>
      </w:r>
      <w:proofErr w:type="spellStart"/>
      <w:r w:rsidRPr="00166EB5">
        <w:rPr>
          <w:rFonts w:ascii="Times New Roman" w:eastAsia="Times New Roman" w:hAnsi="Times New Roman" w:cs="Times New Roman"/>
          <w:b/>
          <w:bCs/>
          <w:color w:val="3D3C3B"/>
          <w:kern w:val="36"/>
          <w:sz w:val="28"/>
          <w:szCs w:val="28"/>
          <w:lang w:eastAsia="ru-RU"/>
        </w:rPr>
        <w:t>будівництві</w:t>
      </w:r>
      <w:proofErr w:type="spellEnd"/>
      <w:r w:rsidRPr="00166EB5">
        <w:rPr>
          <w:rFonts w:ascii="Times New Roman" w:eastAsia="Times New Roman" w:hAnsi="Times New Roman" w:cs="Times New Roman"/>
          <w:b/>
          <w:bCs/>
          <w:color w:val="3D3C3B"/>
          <w:kern w:val="36"/>
          <w:sz w:val="28"/>
          <w:szCs w:val="28"/>
          <w:lang w:eastAsia="ru-RU"/>
        </w:rPr>
        <w:t>/</w:t>
      </w:r>
      <w:proofErr w:type="spellStart"/>
      <w:r w:rsidRPr="00166EB5">
        <w:rPr>
          <w:rFonts w:ascii="Times New Roman" w:eastAsia="Times New Roman" w:hAnsi="Times New Roman" w:cs="Times New Roman"/>
          <w:b/>
          <w:bCs/>
          <w:color w:val="3D3C3B"/>
          <w:kern w:val="36"/>
          <w:sz w:val="28"/>
          <w:szCs w:val="28"/>
          <w:lang w:eastAsia="ru-RU"/>
        </w:rPr>
        <w:t>придбанні</w:t>
      </w:r>
      <w:proofErr w:type="spellEnd"/>
      <w:r w:rsidRPr="00166EB5">
        <w:rPr>
          <w:rFonts w:ascii="Times New Roman" w:eastAsia="Times New Roman" w:hAnsi="Times New Roman" w:cs="Times New Roman"/>
          <w:b/>
          <w:bCs/>
          <w:color w:val="3D3C3B"/>
          <w:kern w:val="36"/>
          <w:sz w:val="28"/>
          <w:szCs w:val="28"/>
          <w:lang w:eastAsia="ru-RU"/>
        </w:rPr>
        <w:t xml:space="preserve"> </w:t>
      </w:r>
      <w:proofErr w:type="spellStart"/>
      <w:r w:rsidRPr="00166EB5">
        <w:rPr>
          <w:rFonts w:ascii="Times New Roman" w:eastAsia="Times New Roman" w:hAnsi="Times New Roman" w:cs="Times New Roman"/>
          <w:b/>
          <w:bCs/>
          <w:color w:val="3D3C3B"/>
          <w:kern w:val="36"/>
          <w:sz w:val="28"/>
          <w:szCs w:val="28"/>
          <w:lang w:eastAsia="ru-RU"/>
        </w:rPr>
        <w:t>житла</w:t>
      </w:r>
      <w:proofErr w:type="spellEnd"/>
      <w:r w:rsidRPr="00166EB5">
        <w:rPr>
          <w:rFonts w:ascii="Times New Roman" w:eastAsia="Times New Roman" w:hAnsi="Times New Roman" w:cs="Times New Roman"/>
          <w:b/>
          <w:bCs/>
          <w:color w:val="3D3C3B"/>
          <w:kern w:val="36"/>
          <w:sz w:val="28"/>
          <w:szCs w:val="28"/>
          <w:lang w:eastAsia="ru-RU"/>
        </w:rPr>
        <w:t>?</w:t>
      </w:r>
    </w:p>
    <w:p w:rsidR="00166EB5" w:rsidRDefault="00166EB5" w:rsidP="00166EB5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D3C3B"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4649322" cy="3116911"/>
            <wp:effectExtent l="19050" t="0" r="0" b="0"/>
            <wp:docPr id="1" name="Рисунок 1" descr="Про податкову знижку з іпотечного житлового кредитування + алгоритм  нарахування знижки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 податкову знижку з іпотечного житлового кредитування + алгоритм  нарахування знижки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929" cy="3116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EB5" w:rsidRPr="00166EB5" w:rsidRDefault="00166EB5" w:rsidP="00166EB5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D3C3B"/>
          <w:sz w:val="24"/>
          <w:szCs w:val="24"/>
          <w:lang w:val="uk-UA" w:eastAsia="ru-RU"/>
        </w:rPr>
      </w:pPr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val="uk-UA" w:eastAsia="ru-RU"/>
        </w:rPr>
        <w:t>Головне управління ДПС у Харківській області інформує наступне.</w:t>
      </w:r>
    </w:p>
    <w:p w:rsidR="00166EB5" w:rsidRPr="00166EB5" w:rsidRDefault="00166EB5" w:rsidP="00166EB5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</w:pP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Щоб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скористатися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правом на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отримання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податкової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знижки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,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платник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податку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– резидент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подає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до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контролюючого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органу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податкову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декларацію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про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майновий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стан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і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доходи до 31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грудня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включно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наступного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за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звітним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податкового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року.</w:t>
      </w:r>
    </w:p>
    <w:p w:rsidR="00166EB5" w:rsidRPr="00166EB5" w:rsidRDefault="00166EB5" w:rsidP="00166EB5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</w:pP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Крім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податкової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декларації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про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майновий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стан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і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доходи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платник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податку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має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подати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додаткові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документи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proofErr w:type="gram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пов’язан</w:t>
      </w:r>
      <w:proofErr w:type="gram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і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з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виникненням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доходу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або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права на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отримання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податкової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знижки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,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обчисленням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і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сплатою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податку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,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зокрема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:</w:t>
      </w:r>
    </w:p>
    <w:p w:rsidR="00166EB5" w:rsidRPr="00166EB5" w:rsidRDefault="00166EB5" w:rsidP="00166EB5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</w:pPr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-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договір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про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обслуговування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коштів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для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будівництва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(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придбання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) доступного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житла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,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укладеного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між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громадянином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та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регіональним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управлінням</w:t>
      </w:r>
      <w:proofErr w:type="spellEnd"/>
      <w:proofErr w:type="gram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Д</w:t>
      </w:r>
      <w:proofErr w:type="gram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ержавної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спеціалізованої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фінансової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установи «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Державний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фонд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сприяння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молодіжному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житловому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будівництву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»;</w:t>
      </w:r>
    </w:p>
    <w:p w:rsidR="00166EB5" w:rsidRPr="00166EB5" w:rsidRDefault="00166EB5" w:rsidP="00166EB5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</w:pPr>
      <w:proofErr w:type="gram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-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первинні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документи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(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квитанція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,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фіскальний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або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товарний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чек,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прибутковий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касовий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ордер та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інші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),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що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ідентифікують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продавця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товарів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(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робіт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,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послуг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)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і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особу, яка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звертається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за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податковою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знижкою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(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їх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покупця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(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отримувача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).</w:t>
      </w:r>
      <w:proofErr w:type="gramEnd"/>
    </w:p>
    <w:p w:rsidR="00166EB5" w:rsidRPr="00166EB5" w:rsidRDefault="00166EB5" w:rsidP="00166EB5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</w:pP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Копії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зазначених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документів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(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крім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електронних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розрахункових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документів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)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надаються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разом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з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податковою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декларацією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про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майновий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стан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і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доходи, а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оригінали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цих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документів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не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надсилаються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контролюючому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органу,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але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proofErr w:type="gram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п</w:t>
      </w:r>
      <w:proofErr w:type="gram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ідлягають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зберіганню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платником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податку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протягом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строку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давності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,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встановленого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Податковим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кодексом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України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.</w:t>
      </w:r>
    </w:p>
    <w:p w:rsidR="00166EB5" w:rsidRPr="00166EB5" w:rsidRDefault="00166EB5" w:rsidP="00166EB5">
      <w:pPr>
        <w:spacing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</w:pPr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У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разі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якщо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відповідні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витрати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proofErr w:type="gram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п</w:t>
      </w:r>
      <w:proofErr w:type="gram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ідтверджені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електронним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розрахунковим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документом,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платник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податків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зазначає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в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податковій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декларації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лише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реквізити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електронного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</w:t>
      </w:r>
      <w:proofErr w:type="spellStart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>розрахункового</w:t>
      </w:r>
      <w:proofErr w:type="spellEnd"/>
      <w:r w:rsidRPr="00166EB5">
        <w:rPr>
          <w:rFonts w:ascii="Times New Roman" w:eastAsia="Times New Roman" w:hAnsi="Times New Roman" w:cs="Times New Roman"/>
          <w:color w:val="3D3C3B"/>
          <w:sz w:val="24"/>
          <w:szCs w:val="24"/>
          <w:lang w:eastAsia="ru-RU"/>
        </w:rPr>
        <w:t xml:space="preserve"> документа.</w:t>
      </w:r>
    </w:p>
    <w:p w:rsidR="008A19AA" w:rsidRDefault="008A19AA"/>
    <w:sectPr w:rsidR="008A19AA" w:rsidSect="008A1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3F3"/>
    <w:multiLevelType w:val="multilevel"/>
    <w:tmpl w:val="51D4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6EB5"/>
    <w:rsid w:val="00166EB5"/>
    <w:rsid w:val="008A19AA"/>
    <w:rsid w:val="00F8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AA"/>
  </w:style>
  <w:style w:type="paragraph" w:styleId="1">
    <w:name w:val="heading 1"/>
    <w:basedOn w:val="a"/>
    <w:link w:val="10"/>
    <w:uiPriority w:val="9"/>
    <w:qFormat/>
    <w:rsid w:val="00166E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E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166EB5"/>
  </w:style>
  <w:style w:type="paragraph" w:styleId="a3">
    <w:name w:val="Normal (Web)"/>
    <w:basedOn w:val="a"/>
    <w:uiPriority w:val="99"/>
    <w:semiHidden/>
    <w:unhideWhenUsed/>
    <w:rsid w:val="0016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6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967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70283">
              <w:marLeft w:val="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95086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1388</Characters>
  <Application>Microsoft Office Word</Application>
  <DocSecurity>0</DocSecurity>
  <Lines>51</Lines>
  <Paragraphs>12</Paragraphs>
  <ScaleCrop>false</ScaleCrop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2</cp:revision>
  <dcterms:created xsi:type="dcterms:W3CDTF">2021-10-28T12:31:00Z</dcterms:created>
  <dcterms:modified xsi:type="dcterms:W3CDTF">2021-10-28T12:40:00Z</dcterms:modified>
</cp:coreProperties>
</file>