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3C" w:rsidRDefault="0076683C" w:rsidP="0076683C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24"/>
          <w:szCs w:val="24"/>
          <w:lang w:val="uk-UA" w:eastAsia="ru-RU"/>
        </w:rPr>
      </w:pPr>
      <w:proofErr w:type="spellStart"/>
      <w:r w:rsidRPr="0076683C">
        <w:rPr>
          <w:rFonts w:ascii="Arial" w:eastAsia="Times New Roman" w:hAnsi="Arial" w:cs="Arial"/>
          <w:color w:val="1D1D1B"/>
          <w:kern w:val="36"/>
          <w:sz w:val="24"/>
          <w:szCs w:val="24"/>
          <w:lang w:eastAsia="ru-RU"/>
        </w:rPr>
        <w:t>Деякі</w:t>
      </w:r>
      <w:proofErr w:type="spellEnd"/>
      <w:r w:rsidRPr="0076683C">
        <w:rPr>
          <w:rFonts w:ascii="Arial" w:eastAsia="Times New Roman" w:hAnsi="Arial" w:cs="Arial"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Arial" w:eastAsia="Times New Roman" w:hAnsi="Arial" w:cs="Arial"/>
          <w:color w:val="1D1D1B"/>
          <w:kern w:val="36"/>
          <w:sz w:val="24"/>
          <w:szCs w:val="24"/>
          <w:lang w:eastAsia="ru-RU"/>
        </w:rPr>
        <w:t>питання</w:t>
      </w:r>
      <w:proofErr w:type="spellEnd"/>
      <w:r w:rsidRPr="0076683C">
        <w:rPr>
          <w:rFonts w:ascii="Arial" w:eastAsia="Times New Roman" w:hAnsi="Arial" w:cs="Arial"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Arial" w:eastAsia="Times New Roman" w:hAnsi="Arial" w:cs="Arial"/>
          <w:color w:val="1D1D1B"/>
          <w:kern w:val="36"/>
          <w:sz w:val="24"/>
          <w:szCs w:val="24"/>
          <w:lang w:eastAsia="ru-RU"/>
        </w:rPr>
        <w:t>застосування</w:t>
      </w:r>
      <w:proofErr w:type="spellEnd"/>
      <w:r w:rsidRPr="0076683C">
        <w:rPr>
          <w:rFonts w:ascii="Arial" w:eastAsia="Times New Roman" w:hAnsi="Arial" w:cs="Arial"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Arial" w:eastAsia="Times New Roman" w:hAnsi="Arial" w:cs="Arial"/>
          <w:color w:val="1D1D1B"/>
          <w:kern w:val="36"/>
          <w:sz w:val="24"/>
          <w:szCs w:val="24"/>
          <w:lang w:eastAsia="ru-RU"/>
        </w:rPr>
        <w:t>реєстраторів</w:t>
      </w:r>
      <w:proofErr w:type="spellEnd"/>
      <w:r w:rsidRPr="0076683C">
        <w:rPr>
          <w:rFonts w:ascii="Arial" w:eastAsia="Times New Roman" w:hAnsi="Arial" w:cs="Arial"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Arial" w:eastAsia="Times New Roman" w:hAnsi="Arial" w:cs="Arial"/>
          <w:color w:val="1D1D1B"/>
          <w:kern w:val="36"/>
          <w:sz w:val="24"/>
          <w:szCs w:val="24"/>
          <w:lang w:eastAsia="ru-RU"/>
        </w:rPr>
        <w:t>розрахункових</w:t>
      </w:r>
      <w:proofErr w:type="spellEnd"/>
      <w:r w:rsidRPr="0076683C">
        <w:rPr>
          <w:rFonts w:ascii="Arial" w:eastAsia="Times New Roman" w:hAnsi="Arial" w:cs="Arial"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Arial" w:eastAsia="Times New Roman" w:hAnsi="Arial" w:cs="Arial"/>
          <w:color w:val="1D1D1B"/>
          <w:kern w:val="36"/>
          <w:sz w:val="24"/>
          <w:szCs w:val="24"/>
          <w:lang w:eastAsia="ru-RU"/>
        </w:rPr>
        <w:t>операцій</w:t>
      </w:r>
      <w:proofErr w:type="spellEnd"/>
      <w:r w:rsidRPr="0076683C">
        <w:rPr>
          <w:rFonts w:ascii="Arial" w:eastAsia="Times New Roman" w:hAnsi="Arial" w:cs="Arial"/>
          <w:color w:val="1D1D1B"/>
          <w:kern w:val="36"/>
          <w:sz w:val="24"/>
          <w:szCs w:val="24"/>
          <w:lang w:eastAsia="ru-RU"/>
        </w:rPr>
        <w:t xml:space="preserve"> </w:t>
      </w:r>
    </w:p>
    <w:p w:rsidR="0076683C" w:rsidRPr="0076683C" w:rsidRDefault="0076683C" w:rsidP="0076683C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24"/>
          <w:szCs w:val="24"/>
          <w:lang w:eastAsia="ru-RU"/>
        </w:rPr>
      </w:pPr>
      <w:r w:rsidRPr="0076683C">
        <w:rPr>
          <w:rFonts w:ascii="Arial" w:eastAsia="Times New Roman" w:hAnsi="Arial" w:cs="Arial"/>
          <w:color w:val="1D1D1B"/>
          <w:kern w:val="36"/>
          <w:sz w:val="24"/>
          <w:szCs w:val="24"/>
          <w:lang w:eastAsia="ru-RU"/>
        </w:rPr>
        <w:t xml:space="preserve">та </w:t>
      </w:r>
      <w:proofErr w:type="spellStart"/>
      <w:r w:rsidRPr="0076683C">
        <w:rPr>
          <w:rFonts w:ascii="Arial" w:eastAsia="Times New Roman" w:hAnsi="Arial" w:cs="Arial"/>
          <w:color w:val="1D1D1B"/>
          <w:kern w:val="36"/>
          <w:sz w:val="24"/>
          <w:szCs w:val="24"/>
          <w:lang w:eastAsia="ru-RU"/>
        </w:rPr>
        <w:t>програмних</w:t>
      </w:r>
      <w:proofErr w:type="spellEnd"/>
      <w:r w:rsidRPr="0076683C">
        <w:rPr>
          <w:rFonts w:ascii="Arial" w:eastAsia="Times New Roman" w:hAnsi="Arial" w:cs="Arial"/>
          <w:color w:val="1D1D1B"/>
          <w:kern w:val="36"/>
          <w:sz w:val="24"/>
          <w:szCs w:val="24"/>
          <w:lang w:eastAsia="ru-RU"/>
        </w:rPr>
        <w:t xml:space="preserve"> ПРРО</w:t>
      </w:r>
    </w:p>
    <w:p w:rsidR="0076683C" w:rsidRPr="0076683C" w:rsidRDefault="0076683C" w:rsidP="0076683C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033176" cy="3087939"/>
            <wp:effectExtent l="19050" t="0" r="0" b="0"/>
            <wp:docPr id="1" name="Рисунок 1" descr="https://kh.tax.gov.ua/data/material/000/416/519950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16/519950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95" cy="308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3C" w:rsidRPr="0076683C" w:rsidRDefault="0076683C" w:rsidP="007668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Головне управління ДПС у Харківській області повідомляє, що</w:t>
      </w:r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липня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1995 року № 265/95-ВР «Про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реєстраторів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торгівлі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Закон № 265)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правові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засади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реєстраторів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програмних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ПРРО,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поширюється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господарські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одиниці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уповноважених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розрахункові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готівковій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безготівковій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683C" w:rsidRPr="0076683C" w:rsidRDefault="0076683C" w:rsidP="007668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незастосування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РРО у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законах,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року № 2755-VI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ПКУ), не </w:t>
      </w:r>
      <w:proofErr w:type="spellStart"/>
      <w:proofErr w:type="gram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допускається</w:t>
      </w:r>
      <w:proofErr w:type="spellEnd"/>
      <w:proofErr w:type="gram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</w:t>
      </w:r>
    </w:p>
    <w:p w:rsidR="0076683C" w:rsidRPr="0076683C" w:rsidRDefault="0076683C" w:rsidP="007668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п. 296.10 ст. 296 ПКУ РРО та/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ПРРО не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застосовуються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платниками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683C" w:rsidRPr="0076683C" w:rsidRDefault="0076683C" w:rsidP="007668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61 </w:t>
      </w:r>
      <w:proofErr w:type="spellStart"/>
      <w:proofErr w:type="gram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10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XX «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ПКУ (у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№ 1017-ІХ)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01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 РРО та/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ПРРО не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застосовуються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платниками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другої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четвертої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фізичними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– </w:t>
      </w:r>
      <w:proofErr w:type="spellStart"/>
      <w:proofErr w:type="gram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ідприємцями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обраного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виду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календарного року не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1000000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тих,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683C" w:rsidRPr="0076683C" w:rsidRDefault="0076683C" w:rsidP="007668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складних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побутових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ідлягають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гарантійному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ремонту;</w:t>
      </w:r>
    </w:p>
    <w:p w:rsidR="0076683C" w:rsidRPr="0076683C" w:rsidRDefault="0076683C" w:rsidP="007668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лікарських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</w:t>
      </w:r>
      <w:proofErr w:type="gram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виробів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медичного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 до 01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року РРО та/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ПРРО не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застосовуються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платниками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другої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четвертої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фізичними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–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підприємцями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календарного року не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доходу,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220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розмірів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мінімальної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плати,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встановленої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на 1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року,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обраного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виду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тих,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-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складних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побутових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ідлягають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гарантійному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ремонту;</w:t>
      </w:r>
    </w:p>
    <w:p w:rsidR="0076683C" w:rsidRPr="0076683C" w:rsidRDefault="0076683C" w:rsidP="007668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лікарських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виробів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медичного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платних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5401" w:rsidRDefault="0076683C" w:rsidP="0076683C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ювелірних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побутових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виробів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дорогоцінних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металів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дорогоцінного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каміння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дорогоцінного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каміння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органогенного</w:t>
      </w:r>
      <w:proofErr w:type="gram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напівдорогоцінного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каміння</w:t>
      </w:r>
      <w:proofErr w:type="spellEnd"/>
      <w:r w:rsidRPr="0076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495401" w:rsidSect="0049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83C"/>
    <w:rsid w:val="00495401"/>
    <w:rsid w:val="0076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01"/>
  </w:style>
  <w:style w:type="paragraph" w:styleId="1">
    <w:name w:val="heading 1"/>
    <w:basedOn w:val="a"/>
    <w:link w:val="10"/>
    <w:uiPriority w:val="9"/>
    <w:qFormat/>
    <w:rsid w:val="00766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071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215630141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2021-11-05T13:28:00Z</dcterms:created>
  <dcterms:modified xsi:type="dcterms:W3CDTF">2021-11-05T13:30:00Z</dcterms:modified>
</cp:coreProperties>
</file>