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93994196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C94010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287D3B">
        <w:rPr>
          <w:b/>
          <w:bCs/>
          <w:lang w:val="uk-UA"/>
        </w:rPr>
        <w:t>І</w:t>
      </w:r>
      <w:r w:rsidR="00ED18CC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ED18CC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22 вересня</w:t>
      </w:r>
      <w:r w:rsidR="00C94010"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C94010">
        <w:rPr>
          <w:b/>
          <w:bCs/>
          <w:lang w:val="uk-UA"/>
        </w:rPr>
        <w:t xml:space="preserve"> </w:t>
      </w:r>
      <w:r w:rsidR="00A218FA">
        <w:rPr>
          <w:b/>
          <w:bCs/>
          <w:lang w:val="uk-UA"/>
        </w:rPr>
        <w:t>19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287D3B">
        <w:rPr>
          <w:b/>
          <w:lang w:val="uk-UA"/>
        </w:rPr>
        <w:t xml:space="preserve">их </w:t>
      </w:r>
      <w:r w:rsidR="00B70CA8" w:rsidRPr="00CD66FF">
        <w:rPr>
          <w:b/>
          <w:lang w:val="uk-UA"/>
        </w:rPr>
        <w:t>земельн</w:t>
      </w:r>
      <w:r w:rsidR="00287D3B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287D3B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287D3B">
        <w:rPr>
          <w:lang w:val="uk-UA"/>
        </w:rPr>
        <w:t>та враховуючи числення заяви громадян,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r w:rsidR="00A218FA">
        <w:rPr>
          <w:lang w:val="uk-UA"/>
        </w:rPr>
        <w:t>Здобуток</w:t>
      </w:r>
      <w:bookmarkStart w:id="0" w:name="_GoBack"/>
      <w:bookmarkEnd w:id="0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93085B">
        <w:rPr>
          <w:lang w:val="uk-UA"/>
        </w:rPr>
        <w:t xml:space="preserve">виготовлення технічної документації із інвентаризації 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287D3B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287D3B">
        <w:rPr>
          <w:lang w:val="uk-UA"/>
        </w:rPr>
        <w:t xml:space="preserve">ок 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>технічну документацію</w:t>
      </w:r>
      <w:r w:rsidR="00287D3B">
        <w:rPr>
          <w:lang w:val="uk-UA"/>
        </w:rPr>
        <w:t xml:space="preserve"> із землеустрою</w:t>
      </w:r>
      <w:r w:rsidRPr="00580DC6">
        <w:rPr>
          <w:lang w:val="uk-UA"/>
        </w:rPr>
        <w:t xml:space="preserve">, </w:t>
      </w:r>
      <w:r w:rsidR="00287D3B">
        <w:rPr>
          <w:lang w:val="uk-UA"/>
        </w:rPr>
        <w:t xml:space="preserve"> </w:t>
      </w:r>
      <w:r w:rsidRPr="00580DC6">
        <w:rPr>
          <w:lang w:val="uk-UA"/>
        </w:rPr>
        <w:t xml:space="preserve">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</w:t>
      </w:r>
      <w:r w:rsidR="00287D3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87D3B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C7726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D33B6"/>
    <w:rsid w:val="008E71E4"/>
    <w:rsid w:val="0093085B"/>
    <w:rsid w:val="009A53A8"/>
    <w:rsid w:val="00A218FA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84F13"/>
    <w:rsid w:val="00BA48E1"/>
    <w:rsid w:val="00BB6902"/>
    <w:rsid w:val="00BE03AC"/>
    <w:rsid w:val="00C02128"/>
    <w:rsid w:val="00C03572"/>
    <w:rsid w:val="00C8712B"/>
    <w:rsid w:val="00C94010"/>
    <w:rsid w:val="00CA3A28"/>
    <w:rsid w:val="00CD66FF"/>
    <w:rsid w:val="00CE146B"/>
    <w:rsid w:val="00CF52D7"/>
    <w:rsid w:val="00CF75A5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ED18CC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2021-09-24T10:09:00Z</cp:lastPrinted>
  <dcterms:created xsi:type="dcterms:W3CDTF">2021-09-24T10:09:00Z</dcterms:created>
  <dcterms:modified xsi:type="dcterms:W3CDTF">2021-09-24T10:10:00Z</dcterms:modified>
</cp:coreProperties>
</file>