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F7" w:rsidRPr="004D5451" w:rsidRDefault="004D5451">
      <w:pPr>
        <w:rPr>
          <w:rFonts w:ascii="Times New Roman" w:hAnsi="Times New Roman" w:cs="Times New Roman"/>
          <w:b/>
          <w:sz w:val="28"/>
          <w:szCs w:val="28"/>
        </w:rPr>
      </w:pPr>
      <w:r w:rsidRPr="004D5451">
        <w:rPr>
          <w:rFonts w:ascii="Times New Roman" w:hAnsi="Times New Roman" w:cs="Times New Roman"/>
          <w:b/>
          <w:sz w:val="28"/>
          <w:szCs w:val="28"/>
        </w:rPr>
        <w:t xml:space="preserve">Як </w:t>
      </w:r>
      <w:r>
        <w:rPr>
          <w:rFonts w:ascii="Times New Roman" w:hAnsi="Times New Roman" w:cs="Times New Roman"/>
          <w:b/>
          <w:sz w:val="28"/>
          <w:szCs w:val="28"/>
        </w:rPr>
        <w:t>перейти на</w:t>
      </w:r>
      <w:bookmarkStart w:id="0" w:name="_GoBack"/>
      <w:bookmarkEnd w:id="0"/>
      <w:r w:rsidRPr="004D5451">
        <w:rPr>
          <w:rFonts w:ascii="Times New Roman" w:hAnsi="Times New Roman" w:cs="Times New Roman"/>
          <w:b/>
          <w:sz w:val="28"/>
          <w:szCs w:val="28"/>
        </w:rPr>
        <w:t xml:space="preserve"> спрощену систему оподаткування</w:t>
      </w:r>
    </w:p>
    <w:p w:rsidR="00960F73" w:rsidRPr="00960F73" w:rsidRDefault="00960F73" w:rsidP="004D54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Головне управління ДПС у Харківській області нагадує, що в</w:t>
      </w:r>
      <w:r w:rsidRPr="00960F73">
        <w:rPr>
          <w:rFonts w:ascii="Times New Roman" w:hAnsi="Times New Roman" w:cs="Times New Roman"/>
          <w:sz w:val="28"/>
          <w:szCs w:val="28"/>
        </w:rPr>
        <w:t>ідповідно до п.</w:t>
      </w:r>
      <w:r>
        <w:rPr>
          <w:rFonts w:ascii="Times New Roman" w:hAnsi="Times New Roman" w:cs="Times New Roman"/>
          <w:sz w:val="28"/>
          <w:szCs w:val="28"/>
        </w:rPr>
        <w:t> </w:t>
      </w:r>
      <w:r w:rsidRPr="00960F73">
        <w:rPr>
          <w:rFonts w:ascii="Times New Roman" w:hAnsi="Times New Roman" w:cs="Times New Roman"/>
          <w:sz w:val="28"/>
          <w:szCs w:val="28"/>
        </w:rPr>
        <w:t>298.1 ст. 298 Податкового кодексу України (далі – ПКУ)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 – 298.1.4 п.</w:t>
      </w:r>
      <w:r>
        <w:rPr>
          <w:rFonts w:ascii="Times New Roman" w:hAnsi="Times New Roman" w:cs="Times New Roman"/>
          <w:sz w:val="28"/>
          <w:szCs w:val="28"/>
        </w:rPr>
        <w:t> </w:t>
      </w:r>
      <w:r w:rsidRPr="00960F73">
        <w:rPr>
          <w:rFonts w:ascii="Times New Roman" w:hAnsi="Times New Roman" w:cs="Times New Roman"/>
          <w:sz w:val="28"/>
          <w:szCs w:val="28"/>
        </w:rPr>
        <w:t>298.1 ст. 298 ПКУ.</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xml:space="preserve">     Згідно з </w:t>
      </w:r>
      <w:proofErr w:type="spellStart"/>
      <w:r w:rsidRPr="00960F73">
        <w:rPr>
          <w:rFonts w:ascii="Times New Roman" w:hAnsi="Times New Roman" w:cs="Times New Roman"/>
          <w:sz w:val="28"/>
          <w:szCs w:val="28"/>
        </w:rPr>
        <w:t>п.п</w:t>
      </w:r>
      <w:proofErr w:type="spellEnd"/>
      <w:r w:rsidRPr="00960F73">
        <w:rPr>
          <w:rFonts w:ascii="Times New Roman" w:hAnsi="Times New Roman" w:cs="Times New Roman"/>
          <w:sz w:val="28"/>
          <w:szCs w:val="28"/>
        </w:rPr>
        <w:t>. 298.1.1 п. 298.1 ст. 298 ПКУ для обрання або переходу на спрощену систему оподаткування суб’єкт господарювання подає до контролюючого органу за місцем податкової адреси заяву.</w:t>
      </w:r>
    </w:p>
    <w:p w:rsid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Заява подається за вибором платника податків, якщо інше не передбачено ПКУ, в один з таких способів:</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1) особисто платником податків або уповноваженою на це особою;</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2) надсилається поштою з повідомленням про вручення та з описом вкладення;</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3) засобами електронного зв’язку в електронній формі з дотриманням вимог законів України від 22 травня 2003 року № 851-ІV «Про електронні документи та електронний документообіг» зі змінами та доповненнями та від 05 жовтня 2017 року № 2155-VIII «Про електронні довірчі послуги» зі змінами та доповненнями;</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4) державному реєстратору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від 15 травня 2003 року № 755-ІV «Про державну реєстрацію юридичних осіб, фізичних осіб – підприємців та громадських формувань» зі змінами та доповненнями.</w:t>
      </w:r>
    </w:p>
    <w:p w:rsidR="00960F73" w:rsidRPr="00960F73" w:rsidRDefault="00960F73" w:rsidP="004D54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960F73">
        <w:rPr>
          <w:rFonts w:ascii="Times New Roman" w:hAnsi="Times New Roman" w:cs="Times New Roman"/>
          <w:sz w:val="28"/>
          <w:szCs w:val="28"/>
        </w:rPr>
        <w:t>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r>
        <w:rPr>
          <w:rFonts w:ascii="Times New Roman" w:hAnsi="Times New Roman" w:cs="Times New Roman"/>
          <w:sz w:val="28"/>
          <w:szCs w:val="28"/>
        </w:rPr>
        <w:t>.</w:t>
      </w:r>
      <w:r w:rsidRPr="00960F73">
        <w:rPr>
          <w:rFonts w:ascii="Times New Roman" w:hAnsi="Times New Roman" w:cs="Times New Roman"/>
          <w:sz w:val="28"/>
          <w:szCs w:val="28"/>
        </w:rPr>
        <w:t xml:space="preserve"> </w:t>
      </w:r>
    </w:p>
    <w:p w:rsidR="00960F73" w:rsidRPr="00960F73" w:rsidRDefault="00960F73" w:rsidP="004D5451">
      <w:pPr>
        <w:spacing w:after="0" w:line="240" w:lineRule="auto"/>
        <w:ind w:firstLine="708"/>
        <w:jc w:val="both"/>
        <w:rPr>
          <w:rFonts w:ascii="Times New Roman" w:hAnsi="Times New Roman" w:cs="Times New Roman"/>
          <w:sz w:val="28"/>
          <w:szCs w:val="28"/>
        </w:rPr>
      </w:pPr>
      <w:r w:rsidRPr="00960F73">
        <w:rPr>
          <w:rFonts w:ascii="Times New Roman" w:hAnsi="Times New Roman" w:cs="Times New Roman"/>
          <w:sz w:val="28"/>
          <w:szCs w:val="28"/>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w:t>
      </w:r>
      <w:r>
        <w:rPr>
          <w:rFonts w:ascii="Times New Roman" w:hAnsi="Times New Roman" w:cs="Times New Roman"/>
          <w:sz w:val="28"/>
          <w:szCs w:val="28"/>
        </w:rPr>
        <w:t>у з дня їх державної реєстрації</w:t>
      </w:r>
      <w:r w:rsidRPr="00960F7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r w:rsidRPr="00960F73">
        <w:rPr>
          <w:rFonts w:ascii="Times New Roman" w:hAnsi="Times New Roman" w:cs="Times New Roman"/>
          <w:sz w:val="28"/>
          <w:szCs w:val="28"/>
        </w:rPr>
        <w:t xml:space="preserve"> 298.1.2 п. 298.1 ст. 298 ПКУ</w:t>
      </w:r>
      <w:r>
        <w:rPr>
          <w:rFonts w:ascii="Times New Roman" w:hAnsi="Times New Roman" w:cs="Times New Roman"/>
          <w:sz w:val="28"/>
          <w:szCs w:val="28"/>
        </w:rPr>
        <w:t>)</w:t>
      </w:r>
      <w:r w:rsidRPr="00960F73">
        <w:rPr>
          <w:rFonts w:ascii="Times New Roman" w:hAnsi="Times New Roman" w:cs="Times New Roman"/>
          <w:sz w:val="28"/>
          <w:szCs w:val="28"/>
        </w:rPr>
        <w:t>.</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xml:space="preserve">     Відповідно до </w:t>
      </w:r>
      <w:proofErr w:type="spellStart"/>
      <w:r w:rsidRPr="00960F73">
        <w:rPr>
          <w:rFonts w:ascii="Times New Roman" w:hAnsi="Times New Roman" w:cs="Times New Roman"/>
          <w:sz w:val="28"/>
          <w:szCs w:val="28"/>
        </w:rPr>
        <w:t>п.п</w:t>
      </w:r>
      <w:proofErr w:type="spellEnd"/>
      <w:r w:rsidRPr="00960F73">
        <w:rPr>
          <w:rFonts w:ascii="Times New Roman" w:hAnsi="Times New Roman" w:cs="Times New Roman"/>
          <w:sz w:val="28"/>
          <w:szCs w:val="28"/>
        </w:rPr>
        <w:t>. 298.1.4 п. 298.1 ст. 298 ПКУ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xml:space="preserve">     Перехід на спрощену систему оподаткування суб’єкта господарювання, зазначеного в абзаці першому </w:t>
      </w:r>
      <w:proofErr w:type="spellStart"/>
      <w:r w:rsidRPr="00960F73">
        <w:rPr>
          <w:rFonts w:ascii="Times New Roman" w:hAnsi="Times New Roman" w:cs="Times New Roman"/>
          <w:sz w:val="28"/>
          <w:szCs w:val="28"/>
        </w:rPr>
        <w:t>п.п</w:t>
      </w:r>
      <w:proofErr w:type="spellEnd"/>
      <w:r w:rsidRPr="00960F73">
        <w:rPr>
          <w:rFonts w:ascii="Times New Roman" w:hAnsi="Times New Roman" w:cs="Times New Roman"/>
          <w:sz w:val="28"/>
          <w:szCs w:val="28"/>
        </w:rPr>
        <w:t xml:space="preserve">. 298.1.4 п. 298.1 ст. 298 ПКУ, може бути </w:t>
      </w:r>
      <w:r w:rsidRPr="00960F73">
        <w:rPr>
          <w:rFonts w:ascii="Times New Roman" w:hAnsi="Times New Roman" w:cs="Times New Roman"/>
          <w:sz w:val="28"/>
          <w:szCs w:val="28"/>
        </w:rPr>
        <w:lastRenderedPageBreak/>
        <w:t>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xml:space="preserve">     До поданої заяви додається розрахунок доходу за попередній календарний рік, який визначається з дотриманням вимог, встановлених главою 1 «Спрощена система оподаткування, обліку та звітності» </w:t>
      </w:r>
      <w:proofErr w:type="spellStart"/>
      <w:r w:rsidRPr="00960F73">
        <w:rPr>
          <w:rFonts w:ascii="Times New Roman" w:hAnsi="Times New Roman" w:cs="Times New Roman"/>
          <w:sz w:val="28"/>
          <w:szCs w:val="28"/>
        </w:rPr>
        <w:t>розд</w:t>
      </w:r>
      <w:proofErr w:type="spellEnd"/>
      <w:r w:rsidRPr="00960F73">
        <w:rPr>
          <w:rFonts w:ascii="Times New Roman" w:hAnsi="Times New Roman" w:cs="Times New Roman"/>
          <w:sz w:val="28"/>
          <w:szCs w:val="28"/>
        </w:rPr>
        <w:t>. XIV ПКУ.</w:t>
      </w:r>
    </w:p>
    <w:p w:rsidR="00960F73" w:rsidRPr="00960F73" w:rsidRDefault="00960F73" w:rsidP="004D5451">
      <w:pPr>
        <w:spacing w:after="0" w:line="240" w:lineRule="auto"/>
        <w:jc w:val="both"/>
        <w:rPr>
          <w:rFonts w:ascii="Times New Roman" w:hAnsi="Times New Roman" w:cs="Times New Roman"/>
          <w:sz w:val="28"/>
          <w:szCs w:val="28"/>
        </w:rPr>
      </w:pPr>
      <w:r w:rsidRPr="00960F73">
        <w:rPr>
          <w:rFonts w:ascii="Times New Roman" w:hAnsi="Times New Roman" w:cs="Times New Roman"/>
          <w:sz w:val="28"/>
          <w:szCs w:val="28"/>
        </w:rPr>
        <w:t>     При цьому</w:t>
      </w:r>
      <w:r w:rsidR="00FF484C">
        <w:rPr>
          <w:rFonts w:ascii="Times New Roman" w:hAnsi="Times New Roman" w:cs="Times New Roman"/>
          <w:sz w:val="28"/>
          <w:szCs w:val="28"/>
          <w:lang w:val="ru-RU"/>
        </w:rPr>
        <w:t>,</w:t>
      </w:r>
      <w:r w:rsidRPr="00960F73">
        <w:rPr>
          <w:rFonts w:ascii="Times New Roman" w:hAnsi="Times New Roman" w:cs="Times New Roman"/>
          <w:sz w:val="28"/>
          <w:szCs w:val="28"/>
        </w:rPr>
        <w:t xml:space="preserve">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sectPr w:rsidR="00960F73" w:rsidRPr="00960F73" w:rsidSect="007027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F73"/>
    <w:rsid w:val="002015AF"/>
    <w:rsid w:val="002C0B43"/>
    <w:rsid w:val="004D5451"/>
    <w:rsid w:val="005F4DAC"/>
    <w:rsid w:val="0070278B"/>
    <w:rsid w:val="00960F73"/>
    <w:rsid w:val="00991166"/>
    <w:rsid w:val="009B58F7"/>
    <w:rsid w:val="00B71E3F"/>
    <w:rsid w:val="00C45123"/>
    <w:rsid w:val="00DD396E"/>
    <w:rsid w:val="00F200D9"/>
    <w:rsid w:val="00FF48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2403</Words>
  <Characters>1371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204030 (504) Полякова Светлана Владимировна</cp:lastModifiedBy>
  <cp:revision>2</cp:revision>
  <dcterms:created xsi:type="dcterms:W3CDTF">2021-09-13T12:26:00Z</dcterms:created>
  <dcterms:modified xsi:type="dcterms:W3CDTF">2021-09-14T06:32:00Z</dcterms:modified>
</cp:coreProperties>
</file>