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F2" w:rsidRDefault="00D402F2" w:rsidP="00D40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2F2">
        <w:rPr>
          <w:rFonts w:ascii="Times New Roman" w:hAnsi="Times New Roman" w:cs="Times New Roman"/>
          <w:b/>
          <w:sz w:val="32"/>
          <w:szCs w:val="32"/>
        </w:rPr>
        <w:t xml:space="preserve">Яким чином та за якими реквізитами бюджетного рахунку сплатити суму збору з одноразового (спеціального) </w:t>
      </w:r>
    </w:p>
    <w:p w:rsidR="00D402F2" w:rsidRPr="00D402F2" w:rsidRDefault="00D402F2" w:rsidP="00D402F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02F2">
        <w:rPr>
          <w:rFonts w:ascii="Times New Roman" w:hAnsi="Times New Roman" w:cs="Times New Roman"/>
          <w:b/>
          <w:sz w:val="32"/>
          <w:szCs w:val="32"/>
        </w:rPr>
        <w:t>добровільного декларування?</w:t>
      </w:r>
    </w:p>
    <w:p w:rsidR="00D402F2" w:rsidRDefault="00D402F2" w:rsidP="00D402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2F2" w:rsidRDefault="00D402F2" w:rsidP="00D402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2F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271567F3" wp14:editId="7B419629">
            <wp:extent cx="5618577" cy="3444949"/>
            <wp:effectExtent l="0" t="0" r="1270" b="3175"/>
            <wp:docPr id="1" name="Рисунок 1" descr="До старту кампанії одноразового (спеціального) добровільного декларування  залишився 1 д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 старту кампанії одноразового (спеціального) добровільного декларування  залишився 1 ден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926" cy="34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2F2" w:rsidRPr="00D402F2" w:rsidRDefault="00D402F2" w:rsidP="00D402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2F2" w:rsidRPr="00D402F2" w:rsidRDefault="001C681D" w:rsidP="00D40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управління ДПС у Харківській області повідомляє, що п</w:t>
      </w:r>
      <w:bookmarkStart w:id="0" w:name="_GoBack"/>
      <w:bookmarkEnd w:id="0"/>
      <w:r w:rsidR="00D402F2" w:rsidRPr="00D402F2">
        <w:rPr>
          <w:rFonts w:ascii="Times New Roman" w:hAnsi="Times New Roman" w:cs="Times New Roman"/>
          <w:sz w:val="28"/>
          <w:szCs w:val="28"/>
        </w:rPr>
        <w:t xml:space="preserve">ісля отримання від платника «Звітної»/«Звітної нової»/ «Уточнюючої» одноразової (спеціальної) добровільної декларації (далі – Декларація) в Електронний кабінет (приватна частина) платнику буде направлено повідомлення щодо реквізитів для сплати сум збору з одноразового (спеціального) добровільного декларування (далі – Збір) за відповідною територією із зазначенням </w:t>
      </w:r>
      <w:proofErr w:type="spellStart"/>
      <w:r w:rsidR="00D402F2" w:rsidRPr="00D402F2">
        <w:rPr>
          <w:rFonts w:ascii="Times New Roman" w:hAnsi="Times New Roman" w:cs="Times New Roman"/>
          <w:sz w:val="28"/>
          <w:szCs w:val="28"/>
        </w:rPr>
        <w:t>згенерованого</w:t>
      </w:r>
      <w:proofErr w:type="spellEnd"/>
      <w:r w:rsidR="00D402F2" w:rsidRPr="00D402F2">
        <w:rPr>
          <w:rFonts w:ascii="Times New Roman" w:hAnsi="Times New Roman" w:cs="Times New Roman"/>
          <w:sz w:val="28"/>
          <w:szCs w:val="28"/>
        </w:rPr>
        <w:t xml:space="preserve"> QR-коду за кодом платежу 11011100.</w:t>
      </w:r>
    </w:p>
    <w:p w:rsidR="00D402F2" w:rsidRPr="00D402F2" w:rsidRDefault="00D402F2" w:rsidP="00D40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F2">
        <w:rPr>
          <w:rFonts w:ascii="Times New Roman" w:hAnsi="Times New Roman" w:cs="Times New Roman"/>
          <w:sz w:val="28"/>
          <w:szCs w:val="28"/>
        </w:rPr>
        <w:t>При скануванні QR-коду на смартфоні користувача автоматично відкриватиметься мобільний застосунок банку зі сформованими реквізитами рахунків для сплати Збору.</w:t>
      </w:r>
    </w:p>
    <w:p w:rsidR="00D402F2" w:rsidRPr="00D402F2" w:rsidRDefault="00D402F2" w:rsidP="00D40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F2">
        <w:rPr>
          <w:rFonts w:ascii="Times New Roman" w:hAnsi="Times New Roman" w:cs="Times New Roman"/>
          <w:sz w:val="28"/>
          <w:szCs w:val="28"/>
        </w:rPr>
        <w:t>У разі якщо платником була змінена адреса відповідно до «Нової звітної» або «Уточнюючої» Декларації платнику буде направлено повідомлення з оновленими реквізитами для сплати суми Збору.</w:t>
      </w:r>
    </w:p>
    <w:p w:rsidR="00743999" w:rsidRPr="00D402F2" w:rsidRDefault="00D402F2" w:rsidP="00D40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F2">
        <w:rPr>
          <w:rFonts w:ascii="Times New Roman" w:hAnsi="Times New Roman" w:cs="Times New Roman"/>
          <w:sz w:val="28"/>
          <w:szCs w:val="28"/>
        </w:rPr>
        <w:t>В Електронному кабінеті забезпечено автоматичне заповнення платіжного доручення на підставі даних платника.</w:t>
      </w:r>
    </w:p>
    <w:sectPr w:rsidR="00743999" w:rsidRPr="00D402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F2"/>
    <w:rsid w:val="001C681D"/>
    <w:rsid w:val="00743999"/>
    <w:rsid w:val="00D4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2</cp:revision>
  <dcterms:created xsi:type="dcterms:W3CDTF">2021-09-21T08:30:00Z</dcterms:created>
  <dcterms:modified xsi:type="dcterms:W3CDTF">2021-09-21T11:42:00Z</dcterms:modified>
</cp:coreProperties>
</file>