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5" w:rsidRPr="00470EC5" w:rsidRDefault="00470EC5" w:rsidP="00470E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470E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Чи може ФОП – платник єдиного податку третьої групи протягом поточного року перейти на четверту групу 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>Згідно з частинами першою та третьою ст. 8 прим. 1 Закону України від 19 червня 2003 року № 973-IV «Про фермерське господарство» зі змінами та доповненнями (далі – Закон № 973) сімейне фермерське господарство без статусу юридичної особи організовується фізичною особою самостійно або спільно з членами її сім’ї на підставі договору (декларації) про створення сімейного фермерського господарства.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>Після укладання (складання) договору (декларації) про створення сімейного фермерського господарства голова сімейного фермерського господарства має зареєструватися як фізична особа – підприємець (далі – ФОП) або зареєструвати зміни до відомостей про ФОП в порядку, встановленому Законом України від 15 травня 2003 року № 755-IV «Про державну реєстрацію юридичних осіб, фізичних осіб – підприємців та громадських формувань» із змінами та доповненнями (далі – Закон № 755).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>Пунктом 21 прим. 1 частини четвертої ст. 9 Закону № 755 встановлено, що в Єдиному державному реєстрі юридичних осіб, фізичних осіб – підприємців та громадських формувань (далі – Єдиний державний реєстр) містяться, зокрема, відомості щодо створення ФОП сімейного фермерського господарства.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 xml:space="preserve">Главою 1 </w:t>
      </w:r>
      <w:proofErr w:type="spellStart"/>
      <w:r w:rsidRPr="00470EC5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470EC5">
        <w:rPr>
          <w:rFonts w:ascii="Times New Roman" w:hAnsi="Times New Roman" w:cs="Times New Roman"/>
          <w:sz w:val="24"/>
          <w:szCs w:val="24"/>
        </w:rPr>
        <w:t>. XIV Податкового кодексу України від 02 грудня 2010 року № 2755-VI зі змінами та доповненнями (далі – ПКУ) встановлюються правові засади застосування спрощеної системи оподаткування, обліку та звітності, а також справляння єдиного податку.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470EC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70EC5">
        <w:rPr>
          <w:rFonts w:ascii="Times New Roman" w:hAnsi="Times New Roman" w:cs="Times New Roman"/>
          <w:sz w:val="24"/>
          <w:szCs w:val="24"/>
        </w:rPr>
        <w:t xml:space="preserve">. «б» </w:t>
      </w:r>
      <w:proofErr w:type="spellStart"/>
      <w:r w:rsidRPr="00470EC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70EC5">
        <w:rPr>
          <w:rFonts w:ascii="Times New Roman" w:hAnsi="Times New Roman" w:cs="Times New Roman"/>
          <w:sz w:val="24"/>
          <w:szCs w:val="24"/>
        </w:rPr>
        <w:t>. 4 п. 291.4 ст. 291 ПКУ до платників єдиного податку четвертої групи (сільськогосподарські товаровиробники), належать ФОП, які провадять діяльність виключно в межах фермерського господарства, зареєстрованого відповідно до Закону № 973, за умови виконання сукупності таких вимог: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>- здійснюють виключно вирощування, відгодовуван</w:t>
      </w:r>
      <w:bookmarkStart w:id="0" w:name="_GoBack"/>
      <w:bookmarkEnd w:id="0"/>
      <w:r w:rsidRPr="00470EC5">
        <w:rPr>
          <w:rFonts w:ascii="Times New Roman" w:hAnsi="Times New Roman" w:cs="Times New Roman"/>
          <w:sz w:val="24"/>
          <w:szCs w:val="24"/>
        </w:rPr>
        <w:t xml:space="preserve">ня сільськогосподарської продукції, збирання, вилов, переробку такої </w:t>
      </w:r>
      <w:proofErr w:type="spellStart"/>
      <w:r w:rsidRPr="00470EC5">
        <w:rPr>
          <w:rFonts w:ascii="Times New Roman" w:hAnsi="Times New Roman" w:cs="Times New Roman"/>
          <w:sz w:val="24"/>
          <w:szCs w:val="24"/>
        </w:rPr>
        <w:t>власновирощеної</w:t>
      </w:r>
      <w:proofErr w:type="spellEnd"/>
      <w:r w:rsidRPr="00470EC5">
        <w:rPr>
          <w:rFonts w:ascii="Times New Roman" w:hAnsi="Times New Roman" w:cs="Times New Roman"/>
          <w:sz w:val="24"/>
          <w:szCs w:val="24"/>
        </w:rPr>
        <w:t xml:space="preserve"> або відгодованої продукції та її продаж;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C5">
        <w:rPr>
          <w:rFonts w:ascii="Times New Roman" w:hAnsi="Times New Roman" w:cs="Times New Roman"/>
          <w:sz w:val="24"/>
          <w:szCs w:val="24"/>
        </w:rPr>
        <w:t>- провадять господарську діяльність (крім постачання) за місцем податкової адреси;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C5">
        <w:rPr>
          <w:rFonts w:ascii="Times New Roman" w:hAnsi="Times New Roman" w:cs="Times New Roman"/>
          <w:sz w:val="24"/>
          <w:szCs w:val="24"/>
        </w:rPr>
        <w:t>- не використовують працю найманих осіб;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C5">
        <w:rPr>
          <w:rFonts w:ascii="Times New Roman" w:hAnsi="Times New Roman" w:cs="Times New Roman"/>
          <w:sz w:val="24"/>
          <w:szCs w:val="24"/>
        </w:rPr>
        <w:t>- членами фермерського господарства такої фізичної особи є лише члени її сім’ї у визначенні частини другої ст. 3 Сімейного кодексу України від 10 січня 2002 року № 2947-ІІІ зі змінами та доповненнями;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C5">
        <w:rPr>
          <w:rFonts w:ascii="Times New Roman" w:hAnsi="Times New Roman" w:cs="Times New Roman"/>
          <w:sz w:val="24"/>
          <w:szCs w:val="24"/>
        </w:rPr>
        <w:t>- площа сільськогосподарських угідь та/або земель водного фонду у власності та/або користуванні членів фермерського господарства становить не менше двох гектарів, але не більше 20 гектарів.</w:t>
      </w:r>
    </w:p>
    <w:p w:rsidR="00470EC5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0EC5">
        <w:rPr>
          <w:rFonts w:ascii="Times New Roman" w:hAnsi="Times New Roman" w:cs="Times New Roman"/>
          <w:sz w:val="24"/>
          <w:szCs w:val="24"/>
        </w:rPr>
        <w:t xml:space="preserve">Отже, ФОП – платник єдиного податку третьої групи щодо якого в Єдиному державному реєстрі містяться відомості про створення ним сімейного фермерського господарства, які надійшли від державного реєстратора до органу ДПС, </w:t>
      </w:r>
      <w:r w:rsidRPr="00470EC5">
        <w:rPr>
          <w:rFonts w:ascii="Times New Roman" w:hAnsi="Times New Roman" w:cs="Times New Roman"/>
          <w:sz w:val="24"/>
          <w:szCs w:val="24"/>
          <w:u w:val="single"/>
        </w:rPr>
        <w:t>має право протягом поточного року перейти на четверту групу платників єдиного податку за умови</w:t>
      </w:r>
      <w:r w:rsidRPr="00470EC5">
        <w:rPr>
          <w:rFonts w:ascii="Times New Roman" w:hAnsi="Times New Roman" w:cs="Times New Roman"/>
          <w:sz w:val="24"/>
          <w:szCs w:val="24"/>
        </w:rPr>
        <w:t xml:space="preserve"> дотримання вимог </w:t>
      </w:r>
      <w:proofErr w:type="spellStart"/>
      <w:r w:rsidRPr="00470EC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70EC5">
        <w:rPr>
          <w:rFonts w:ascii="Times New Roman" w:hAnsi="Times New Roman" w:cs="Times New Roman"/>
          <w:sz w:val="24"/>
          <w:szCs w:val="24"/>
        </w:rPr>
        <w:t xml:space="preserve">. «б» </w:t>
      </w:r>
      <w:proofErr w:type="spellStart"/>
      <w:r w:rsidRPr="00470EC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70EC5">
        <w:rPr>
          <w:rFonts w:ascii="Times New Roman" w:hAnsi="Times New Roman" w:cs="Times New Roman"/>
          <w:sz w:val="24"/>
          <w:szCs w:val="24"/>
        </w:rPr>
        <w:t>. 4 п. 291.4 ст. 291 ПКУ.</w:t>
      </w:r>
    </w:p>
    <w:p w:rsidR="009B58F7" w:rsidRPr="00470EC5" w:rsidRDefault="00470EC5" w:rsidP="0047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C5">
        <w:rPr>
          <w:rFonts w:ascii="Times New Roman" w:hAnsi="Times New Roman" w:cs="Times New Roman"/>
          <w:sz w:val="24"/>
          <w:szCs w:val="24"/>
        </w:rPr>
        <w:t>Слід зазначити, що питання реєстрації та внесення до Єдиного державного реєстру відомостей про створення ФОП сімейного фермерського господарства знаходиться в правовому полі Міністерства юстиції України.</w:t>
      </w:r>
    </w:p>
    <w:sectPr w:rsidR="009B58F7" w:rsidRPr="00470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C5"/>
    <w:rsid w:val="002015AF"/>
    <w:rsid w:val="002C0B43"/>
    <w:rsid w:val="00470EC5"/>
    <w:rsid w:val="005F4DAC"/>
    <w:rsid w:val="00991166"/>
    <w:rsid w:val="009B58F7"/>
    <w:rsid w:val="00B71E3F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2021-09-15T11:20:00Z</dcterms:created>
  <dcterms:modified xsi:type="dcterms:W3CDTF">2021-09-15T11:23:00Z</dcterms:modified>
</cp:coreProperties>
</file>