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62" w:rsidRDefault="00C71662" w:rsidP="00BE19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2A2D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08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.6pt" o:ole="" fillcolor="window">
            <v:imagedata r:id="rId5" o:title=""/>
          </v:shape>
          <o:OLEObject Type="Embed" ProgID="Word.Picture.8" ShapeID="_x0000_i1025" DrawAspect="Content" ObjectID="_1655557128" r:id="rId6"/>
        </w:object>
      </w:r>
    </w:p>
    <w:p w:rsidR="00C71662" w:rsidRDefault="00C71662" w:rsidP="00BE199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УКРАЇНА</w:t>
      </w:r>
    </w:p>
    <w:p w:rsidR="00C71662" w:rsidRDefault="00C71662" w:rsidP="00BE199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Харківська  область</w:t>
      </w:r>
    </w:p>
    <w:p w:rsidR="00C71662" w:rsidRDefault="00C71662" w:rsidP="00BE19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Коломацький  район</w:t>
      </w:r>
    </w:p>
    <w:p w:rsidR="00C71662" w:rsidRDefault="00C71662" w:rsidP="00BE199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Коломацька  селищна  рада</w:t>
      </w:r>
    </w:p>
    <w:p w:rsidR="00C71662" w:rsidRDefault="00C71662" w:rsidP="00BE199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Р І Ш Е Н Н Я</w:t>
      </w:r>
    </w:p>
    <w:p w:rsidR="00C71662" w:rsidRDefault="00C71662" w:rsidP="00BE1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</w:t>
      </w:r>
      <w:proofErr w:type="gramStart"/>
      <w:r w:rsidR="006A465E">
        <w:rPr>
          <w:rFonts w:ascii="Times New Roman" w:hAnsi="Times New Roman"/>
          <w:b/>
          <w:bCs/>
          <w:sz w:val="28"/>
          <w:szCs w:val="24"/>
          <w:lang w:val="en-US" w:eastAsia="ru-RU"/>
        </w:rPr>
        <w:t>XXIV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сесії</w:t>
      </w:r>
      <w:proofErr w:type="gramEnd"/>
    </w:p>
    <w:p w:rsidR="00C71662" w:rsidRDefault="00C71662" w:rsidP="00BE1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val="en-US" w:eastAsia="ru-RU"/>
        </w:rPr>
        <w:t>V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ІІ</w:t>
      </w:r>
      <w:r>
        <w:rPr>
          <w:rFonts w:ascii="Times New Roman" w:hAnsi="Times New Roman"/>
          <w:b/>
          <w:bCs/>
          <w:sz w:val="28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скликання</w:t>
      </w:r>
    </w:p>
    <w:p w:rsidR="00C71662" w:rsidRDefault="00C71662" w:rsidP="00BE1990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6A46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6A465E" w:rsidRPr="006A465E">
        <w:rPr>
          <w:rFonts w:ascii="Times New Roman" w:hAnsi="Times New Roman"/>
          <w:b/>
          <w:bCs/>
          <w:sz w:val="24"/>
          <w:szCs w:val="24"/>
          <w:lang w:eastAsia="ru-RU"/>
        </w:rPr>
        <w:t>11 червня</w:t>
      </w:r>
      <w:r w:rsidRPr="006A46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2020  року</w:t>
      </w:r>
      <w:r w:rsidRPr="006A465E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         </w:t>
      </w:r>
      <w:r w:rsidR="006A465E" w:rsidRPr="006A46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6A46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6A465E" w:rsidRPr="006A46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Pr="006A46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</w:t>
      </w:r>
      <w:r w:rsidR="006A465E" w:rsidRPr="006A46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84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</w:t>
      </w:r>
    </w:p>
    <w:p w:rsidR="00C71662" w:rsidRDefault="00C71662" w:rsidP="00BE1990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C71662" w:rsidRDefault="00C71662" w:rsidP="00BE1990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C71662" w:rsidRPr="000000B8" w:rsidTr="00BE1990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71662" w:rsidRDefault="00C7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r w:rsidR="009A7A88" w:rsidRPr="009A7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7A88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r w:rsidR="009A7A88" w:rsidRPr="009A7A88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C71662" w:rsidRDefault="00C71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1662" w:rsidRDefault="00C71662" w:rsidP="00BE19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 гр. Кулик Т</w:t>
      </w:r>
      <w:r w:rsidR="009A7A88">
        <w:rPr>
          <w:rFonts w:ascii="Times New Roman" w:hAnsi="Times New Roman"/>
          <w:sz w:val="24"/>
          <w:szCs w:val="24"/>
          <w:lang w:eastAsia="ru-RU"/>
        </w:rPr>
        <w:t xml:space="preserve">етяни Іванівни, ін. № </w:t>
      </w:r>
      <w:r w:rsidR="009A7A88" w:rsidRPr="009A7A88">
        <w:rPr>
          <w:rFonts w:ascii="Times New Roman" w:hAnsi="Times New Roman"/>
          <w:sz w:val="24"/>
          <w:szCs w:val="24"/>
          <w:lang w:val="ru-RU" w:eastAsia="ru-RU"/>
        </w:rPr>
        <w:t>…..</w:t>
      </w:r>
      <w:r>
        <w:rPr>
          <w:rFonts w:ascii="Times New Roman" w:hAnsi="Times New Roman"/>
          <w:sz w:val="24"/>
          <w:szCs w:val="24"/>
          <w:lang w:eastAsia="ru-RU"/>
        </w:rPr>
        <w:t xml:space="preserve"> мешканки </w:t>
      </w:r>
      <w:r w:rsidR="009A7A88" w:rsidRPr="009A7A8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A7A88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9A7A88" w:rsidRPr="009A7A88">
        <w:rPr>
          <w:rFonts w:ascii="Times New Roman" w:hAnsi="Times New Roman"/>
          <w:sz w:val="24"/>
          <w:szCs w:val="24"/>
          <w:lang w:val="ru-RU" w:eastAsia="ru-RU"/>
        </w:rPr>
        <w:t>..</w:t>
      </w:r>
      <w:r>
        <w:rPr>
          <w:rFonts w:ascii="Times New Roman" w:hAnsi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9A7A88" w:rsidRPr="009A7A8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A7A88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9A7A88" w:rsidRPr="009A7A88"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C71662" w:rsidRDefault="00C71662" w:rsidP="00BE19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1662" w:rsidRDefault="00C71662" w:rsidP="00BE19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71662" w:rsidRDefault="00C71662" w:rsidP="00BE19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71662" w:rsidRDefault="00C71662" w:rsidP="00BE19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 гр. Кулик Тетяні Іванівні дозвіл на розроблення 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60 га"/>
        </w:smartTagPr>
        <w:r>
          <w:rPr>
            <w:rFonts w:ascii="Times New Roman" w:hAnsi="Times New Roman"/>
            <w:sz w:val="24"/>
            <w:szCs w:val="24"/>
            <w:lang w:eastAsia="ru-RU"/>
          </w:rPr>
          <w:t>0,60 га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для ведення особистого селянського господарства за рахунок  земель комунальної власності  </w:t>
      </w:r>
      <w:r w:rsidR="006A465E">
        <w:rPr>
          <w:rFonts w:ascii="Times New Roman" w:hAnsi="Times New Roman"/>
          <w:sz w:val="24"/>
          <w:szCs w:val="24"/>
          <w:lang w:eastAsia="ru-RU"/>
        </w:rPr>
        <w:t xml:space="preserve">сільськогосподарського призначення (пасовища, землі не надані у власність і користування), </w:t>
      </w:r>
      <w:r>
        <w:rPr>
          <w:rFonts w:ascii="Times New Roman" w:hAnsi="Times New Roman"/>
          <w:sz w:val="24"/>
          <w:szCs w:val="24"/>
          <w:lang w:eastAsia="ru-RU"/>
        </w:rPr>
        <w:t xml:space="preserve">розташованої в межах  </w:t>
      </w:r>
      <w:r w:rsidR="009A7A88" w:rsidRPr="009A7A8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A7A88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9A7A88" w:rsidRPr="009A7A88">
        <w:rPr>
          <w:rFonts w:ascii="Times New Roman" w:hAnsi="Times New Roman"/>
          <w:sz w:val="24"/>
          <w:szCs w:val="24"/>
          <w:lang w:val="ru-RU" w:eastAsia="ru-RU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46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Коломацького району  Харківської області.</w:t>
      </w:r>
    </w:p>
    <w:p w:rsidR="00C71662" w:rsidRDefault="00C71662" w:rsidP="00BE1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Рекомендувати гр. </w:t>
      </w:r>
      <w:r>
        <w:rPr>
          <w:rFonts w:ascii="Times New Roman" w:hAnsi="Times New Roman"/>
          <w:sz w:val="24"/>
          <w:szCs w:val="24"/>
          <w:lang w:eastAsia="ru-RU"/>
        </w:rPr>
        <w:t>Кулик Тетяні Іванівні</w:t>
      </w:r>
      <w:r>
        <w:rPr>
          <w:rFonts w:ascii="Times New Roman" w:hAnsi="Times New Roman"/>
          <w:sz w:val="24"/>
          <w:szCs w:val="24"/>
        </w:rPr>
        <w:t xml:space="preserve"> звернутись до суб’єкта 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C71662" w:rsidRDefault="00C71662" w:rsidP="00BE19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C71662" w:rsidRDefault="00C71662" w:rsidP="00BE1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на постійну комісію з </w:t>
      </w:r>
      <w:r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C71662" w:rsidRDefault="00C71662" w:rsidP="00BE1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71662" w:rsidRDefault="00C71662" w:rsidP="00BE19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1662" w:rsidRDefault="00C71662" w:rsidP="00BE199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C71662" w:rsidRPr="006A465E" w:rsidRDefault="00C71662" w:rsidP="00BE19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A465E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</w:t>
      </w:r>
      <w:r w:rsidR="006A465E" w:rsidRPr="006A465E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p w:rsidR="00C71662" w:rsidRDefault="00C71662"/>
    <w:sectPr w:rsidR="00C71662" w:rsidSect="001D2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B5C"/>
    <w:rsid w:val="000000B8"/>
    <w:rsid w:val="001D2A2D"/>
    <w:rsid w:val="00221B5C"/>
    <w:rsid w:val="003B0636"/>
    <w:rsid w:val="006A465E"/>
    <w:rsid w:val="00963CB5"/>
    <w:rsid w:val="009A7A88"/>
    <w:rsid w:val="00BE1990"/>
    <w:rsid w:val="00C504C2"/>
    <w:rsid w:val="00C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9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2020-06-16T13:27:00Z</cp:lastPrinted>
  <dcterms:created xsi:type="dcterms:W3CDTF">2020-06-09T13:35:00Z</dcterms:created>
  <dcterms:modified xsi:type="dcterms:W3CDTF">2020-07-06T13:12:00Z</dcterms:modified>
</cp:coreProperties>
</file>