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D6" w:rsidRDefault="004C60D6" w:rsidP="00A212E5">
      <w:pPr>
        <w:jc w:val="center"/>
        <w:rPr>
          <w:lang w:val="uk-UA"/>
        </w:rPr>
      </w:pPr>
      <w:r w:rsidRPr="008B3DDE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36878" r:id="rId5"/>
        </w:object>
      </w:r>
    </w:p>
    <w:p w:rsidR="004C60D6" w:rsidRDefault="004C60D6" w:rsidP="00A212E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C60D6" w:rsidRDefault="004C60D6" w:rsidP="00A212E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C60D6" w:rsidRDefault="004C60D6" w:rsidP="00A212E5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4C60D6" w:rsidRDefault="004C60D6" w:rsidP="00A212E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C60D6" w:rsidRDefault="004C60D6" w:rsidP="00A212E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4C60D6" w:rsidRDefault="004C60D6" w:rsidP="00A212E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XXI</w:t>
      </w:r>
      <w:r>
        <w:rPr>
          <w:b/>
          <w:bCs/>
          <w:sz w:val="28"/>
          <w:lang w:val="uk-UA"/>
        </w:rPr>
        <w:t xml:space="preserve"> сесії</w:t>
      </w:r>
    </w:p>
    <w:p w:rsidR="004C60D6" w:rsidRDefault="004C60D6" w:rsidP="00A212E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C60D6" w:rsidRDefault="004C60D6" w:rsidP="00A212E5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03 лютого 2020 року                                                                                </w:t>
      </w:r>
      <w:bookmarkStart w:id="0" w:name="_GoBack"/>
      <w:bookmarkEnd w:id="0"/>
      <w:r>
        <w:rPr>
          <w:b/>
          <w:bCs/>
          <w:sz w:val="28"/>
          <w:lang w:val="uk-UA"/>
        </w:rPr>
        <w:t xml:space="preserve"> № 72    </w:t>
      </w:r>
    </w:p>
    <w:p w:rsidR="004C60D6" w:rsidRDefault="004C60D6" w:rsidP="00A212E5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4C60D6" w:rsidRDefault="004C60D6" w:rsidP="00A212E5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4C60D6" w:rsidRPr="0031484E" w:rsidTr="00025D5B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C60D6" w:rsidRDefault="004C60D6" w:rsidP="00025D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 Коломак      вул. Першотравнева    Коломацького району Харківської області. </w:t>
            </w:r>
          </w:p>
          <w:p w:rsidR="004C60D6" w:rsidRDefault="004C60D6" w:rsidP="00025D5B">
            <w:pPr>
              <w:jc w:val="both"/>
              <w:rPr>
                <w:lang w:val="uk-UA"/>
              </w:rPr>
            </w:pPr>
          </w:p>
        </w:tc>
      </w:tr>
    </w:tbl>
    <w:p w:rsidR="004C60D6" w:rsidRDefault="004C60D6" w:rsidP="00A212E5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Левковця Миколи Петровича,                           ін. № …  мешканця …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смт Коломак по вул. Першотравнева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4C60D6" w:rsidRDefault="004C60D6" w:rsidP="00A212E5">
      <w:pPr>
        <w:jc w:val="both"/>
        <w:rPr>
          <w:lang w:val="uk-UA"/>
        </w:rPr>
      </w:pPr>
    </w:p>
    <w:p w:rsidR="004C60D6" w:rsidRDefault="004C60D6" w:rsidP="00A212E5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C60D6" w:rsidRDefault="004C60D6" w:rsidP="00A212E5">
      <w:pPr>
        <w:jc w:val="both"/>
        <w:rPr>
          <w:lang w:val="uk-UA"/>
        </w:rPr>
      </w:pPr>
    </w:p>
    <w:p w:rsidR="004C60D6" w:rsidRPr="00CC0EA1" w:rsidRDefault="004C60D6" w:rsidP="00A212E5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 Левковцю  Миколі  Петровичу 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43 га"/>
        </w:smartTagPr>
        <w:r>
          <w:rPr>
            <w:lang w:val="uk-UA"/>
          </w:rPr>
          <w:t xml:space="preserve">0,43 </w:t>
        </w:r>
        <w:r w:rsidRPr="00CC0EA1">
          <w:rPr>
            <w:lang w:val="uk-UA"/>
          </w:rPr>
          <w:t>га</w:t>
        </w:r>
      </w:smartTag>
      <w:r w:rsidRPr="00CC0EA1">
        <w:rPr>
          <w:lang w:val="uk-UA"/>
        </w:rPr>
        <w:t xml:space="preserve">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смт. Коломак вул.  Першотравнева 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4C60D6" w:rsidRPr="00CC0EA1" w:rsidRDefault="004C60D6" w:rsidP="00A212E5">
      <w:pPr>
        <w:pStyle w:val="BodyText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Pr="00A212E5">
        <w:rPr>
          <w:sz w:val="24"/>
        </w:rPr>
        <w:t>Левковцю  Миколі  Петровичу</w:t>
      </w:r>
      <w:r>
        <w:rPr>
          <w:sz w:val="24"/>
        </w:rPr>
        <w:t xml:space="preserve"> 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4C60D6" w:rsidRPr="00CC0EA1" w:rsidRDefault="004C60D6" w:rsidP="00A212E5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4C60D6" w:rsidRDefault="004C60D6" w:rsidP="00A212E5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4C60D6" w:rsidRDefault="004C60D6" w:rsidP="00A212E5">
      <w:pPr>
        <w:jc w:val="both"/>
        <w:rPr>
          <w:b/>
          <w:lang w:val="uk-UA"/>
        </w:rPr>
      </w:pPr>
    </w:p>
    <w:p w:rsidR="004C60D6" w:rsidRPr="00910A3C" w:rsidRDefault="004C60D6" w:rsidP="00A212E5">
      <w:pPr>
        <w:jc w:val="both"/>
        <w:rPr>
          <w:b/>
          <w:sz w:val="28"/>
          <w:szCs w:val="28"/>
          <w:lang w:val="uk-UA"/>
        </w:rPr>
      </w:pPr>
    </w:p>
    <w:p w:rsidR="004C60D6" w:rsidRDefault="004C60D6" w:rsidP="00A212E5">
      <w:pPr>
        <w:rPr>
          <w:b/>
          <w:sz w:val="28"/>
          <w:szCs w:val="28"/>
          <w:lang w:val="uk-UA"/>
        </w:rPr>
      </w:pPr>
    </w:p>
    <w:p w:rsidR="004C60D6" w:rsidRDefault="004C60D6" w:rsidP="005104FB">
      <w:pPr>
        <w:tabs>
          <w:tab w:val="left" w:pos="708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Селищний голова                         Володимир ГУРТОВИЙ</w:t>
      </w:r>
    </w:p>
    <w:p w:rsidR="004C60D6" w:rsidRPr="00F53436" w:rsidRDefault="004C60D6" w:rsidP="00A212E5">
      <w:pPr>
        <w:rPr>
          <w:b/>
          <w:sz w:val="28"/>
          <w:szCs w:val="28"/>
          <w:lang w:val="uk-UA"/>
        </w:rPr>
      </w:pPr>
    </w:p>
    <w:p w:rsidR="004C60D6" w:rsidRPr="00A212E5" w:rsidRDefault="004C60D6">
      <w:pPr>
        <w:rPr>
          <w:lang w:val="uk-UA"/>
        </w:rPr>
      </w:pPr>
    </w:p>
    <w:sectPr w:rsidR="004C60D6" w:rsidRPr="00A212E5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5E5"/>
    <w:rsid w:val="00025D5B"/>
    <w:rsid w:val="00063EC0"/>
    <w:rsid w:val="00073FB0"/>
    <w:rsid w:val="00284070"/>
    <w:rsid w:val="0031484E"/>
    <w:rsid w:val="00431883"/>
    <w:rsid w:val="004915FF"/>
    <w:rsid w:val="004C60D6"/>
    <w:rsid w:val="005104FB"/>
    <w:rsid w:val="00623CB5"/>
    <w:rsid w:val="00841BCD"/>
    <w:rsid w:val="008B3DDE"/>
    <w:rsid w:val="008C01D4"/>
    <w:rsid w:val="008D755C"/>
    <w:rsid w:val="008F168E"/>
    <w:rsid w:val="00910A3C"/>
    <w:rsid w:val="00A212E5"/>
    <w:rsid w:val="00B845E5"/>
    <w:rsid w:val="00C022B0"/>
    <w:rsid w:val="00CC0EA1"/>
    <w:rsid w:val="00F5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12E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12E5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325</Words>
  <Characters>1857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dcterms:created xsi:type="dcterms:W3CDTF">2020-02-03T08:10:00Z</dcterms:created>
  <dcterms:modified xsi:type="dcterms:W3CDTF">2020-03-04T12:22:00Z</dcterms:modified>
</cp:coreProperties>
</file>