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4" w:rsidRDefault="000C61D4" w:rsidP="000C61D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7" o:title=""/>
          </v:shape>
          <o:OLEObject Type="Embed" ProgID="Word.Picture.8" ShapeID="_x0000_i1025" DrawAspect="Content" ObjectID="_1616419194" r:id="rId8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ХІ</w:t>
      </w:r>
      <w:r w:rsidR="0063022C">
        <w:rPr>
          <w:b/>
          <w:bCs/>
          <w:sz w:val="28"/>
          <w:lang w:val="en-US"/>
        </w:rPr>
        <w:t>V</w:t>
      </w:r>
      <w:r w:rsidRPr="0030525C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Default="0063022C" w:rsidP="000C61D4">
      <w:pPr>
        <w:tabs>
          <w:tab w:val="center" w:pos="4960"/>
          <w:tab w:val="left" w:pos="8385"/>
        </w:tabs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3337D0">
        <w:rPr>
          <w:b/>
          <w:bCs/>
          <w:sz w:val="28"/>
          <w:lang w:val="uk-UA"/>
        </w:rPr>
        <w:t>21 березня</w:t>
      </w:r>
      <w:r w:rsidR="005F6DB8">
        <w:rPr>
          <w:b/>
          <w:bCs/>
          <w:sz w:val="28"/>
          <w:lang w:val="uk-UA"/>
        </w:rPr>
        <w:t xml:space="preserve"> 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A85EA7">
        <w:rPr>
          <w:b/>
          <w:bCs/>
          <w:sz w:val="28"/>
          <w:lang w:val="uk-UA"/>
        </w:rPr>
        <w:t xml:space="preserve"> </w:t>
      </w:r>
      <w:r w:rsidR="00386823">
        <w:rPr>
          <w:b/>
          <w:bCs/>
          <w:sz w:val="28"/>
          <w:lang w:val="uk-UA"/>
        </w:rPr>
        <w:t xml:space="preserve"> </w:t>
      </w:r>
      <w:r w:rsidR="003337D0">
        <w:rPr>
          <w:b/>
          <w:bCs/>
          <w:sz w:val="28"/>
          <w:lang w:val="uk-UA"/>
        </w:rPr>
        <w:t>38</w:t>
      </w:r>
      <w:r>
        <w:rPr>
          <w:b/>
          <w:bCs/>
          <w:sz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C61D4" w:rsidRPr="000569BE" w:rsidTr="000569BE">
        <w:trPr>
          <w:trHeight w:val="1406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Pr="000569BE" w:rsidRDefault="000C61D4" w:rsidP="000569BE">
            <w:pPr>
              <w:jc w:val="both"/>
              <w:rPr>
                <w:sz w:val="22"/>
                <w:szCs w:val="22"/>
                <w:lang w:val="uk-UA"/>
              </w:rPr>
            </w:pPr>
            <w:r w:rsidRPr="000569BE">
              <w:rPr>
                <w:sz w:val="22"/>
                <w:szCs w:val="22"/>
                <w:lang w:val="uk-UA"/>
              </w:rPr>
              <w:t>Про надання дозволу</w:t>
            </w:r>
            <w:r w:rsidR="00AA47D8" w:rsidRPr="000569BE">
              <w:rPr>
                <w:sz w:val="22"/>
                <w:szCs w:val="22"/>
                <w:lang w:val="uk-UA"/>
              </w:rPr>
              <w:t xml:space="preserve"> СТОВ «Колос»</w:t>
            </w:r>
            <w:r w:rsidRPr="000569BE">
              <w:rPr>
                <w:sz w:val="22"/>
                <w:szCs w:val="22"/>
                <w:lang w:val="uk-UA"/>
              </w:rPr>
              <w:t xml:space="preserve"> на виготовлення технічної документації із землеустрою щодо встановлення (відновлення) меж земельн</w:t>
            </w:r>
            <w:r w:rsidR="00C56BCB" w:rsidRPr="000569BE">
              <w:rPr>
                <w:sz w:val="22"/>
                <w:szCs w:val="22"/>
                <w:lang w:val="uk-UA"/>
              </w:rPr>
              <w:t>их</w:t>
            </w:r>
            <w:r w:rsidRPr="000569BE">
              <w:rPr>
                <w:sz w:val="22"/>
                <w:szCs w:val="22"/>
                <w:lang w:val="uk-UA"/>
              </w:rPr>
              <w:t xml:space="preserve"> ділян</w:t>
            </w:r>
            <w:r w:rsidR="00C56BCB" w:rsidRPr="000569BE">
              <w:rPr>
                <w:sz w:val="22"/>
                <w:szCs w:val="22"/>
                <w:lang w:val="uk-UA"/>
              </w:rPr>
              <w:t>ок</w:t>
            </w:r>
            <w:r w:rsidRPr="000569BE">
              <w:rPr>
                <w:sz w:val="22"/>
                <w:szCs w:val="22"/>
                <w:lang w:val="uk-UA"/>
              </w:rPr>
              <w:t xml:space="preserve"> в натурі (на місцевості)</w:t>
            </w:r>
            <w:r w:rsidR="00C56BCB" w:rsidRPr="000569BE">
              <w:rPr>
                <w:sz w:val="22"/>
                <w:szCs w:val="22"/>
                <w:lang w:val="uk-UA"/>
              </w:rPr>
              <w:t xml:space="preserve"> з подальшим оформленням права  оренди</w:t>
            </w:r>
            <w:r w:rsidR="00FB509E" w:rsidRPr="000569BE">
              <w:rPr>
                <w:sz w:val="22"/>
                <w:szCs w:val="22"/>
                <w:lang w:val="uk-UA"/>
              </w:rPr>
              <w:t xml:space="preserve"> </w:t>
            </w:r>
            <w:r w:rsidR="00AA47D8" w:rsidRPr="000569BE">
              <w:rPr>
                <w:sz w:val="22"/>
                <w:szCs w:val="22"/>
                <w:lang w:val="uk-UA"/>
              </w:rPr>
              <w:t xml:space="preserve"> </w:t>
            </w:r>
            <w:r w:rsidRPr="000569BE">
              <w:rPr>
                <w:sz w:val="22"/>
                <w:szCs w:val="22"/>
                <w:lang w:val="uk-UA"/>
              </w:rPr>
              <w:t xml:space="preserve">для </w:t>
            </w:r>
            <w:r w:rsidR="00AA47D8" w:rsidRPr="000569BE">
              <w:rPr>
                <w:sz w:val="22"/>
                <w:szCs w:val="22"/>
                <w:lang w:val="uk-UA"/>
              </w:rPr>
              <w:t>ведення товарного сільськогосподарського виробництва</w:t>
            </w:r>
            <w:r w:rsidR="00663CE5" w:rsidRPr="000569BE">
              <w:rPr>
                <w:sz w:val="22"/>
                <w:szCs w:val="22"/>
                <w:lang w:val="uk-UA"/>
              </w:rPr>
              <w:t xml:space="preserve"> </w:t>
            </w:r>
            <w:r w:rsidR="00AA47D8" w:rsidRPr="000569BE">
              <w:rPr>
                <w:sz w:val="22"/>
                <w:szCs w:val="22"/>
                <w:lang w:val="uk-UA"/>
              </w:rPr>
              <w:t>на території</w:t>
            </w:r>
            <w:r w:rsidRPr="000569BE">
              <w:rPr>
                <w:sz w:val="22"/>
                <w:szCs w:val="22"/>
                <w:lang w:val="uk-UA"/>
              </w:rPr>
              <w:t xml:space="preserve"> Коломацької селищної ради  Коломацького району Харківської області. </w:t>
            </w:r>
          </w:p>
        </w:tc>
      </w:tr>
    </w:tbl>
    <w:p w:rsidR="000C61D4" w:rsidRPr="000569BE" w:rsidRDefault="000C61D4" w:rsidP="000C61D4">
      <w:pPr>
        <w:jc w:val="both"/>
        <w:rPr>
          <w:sz w:val="22"/>
          <w:szCs w:val="22"/>
          <w:lang w:val="uk-UA"/>
        </w:rPr>
      </w:pPr>
      <w:r w:rsidRPr="000569BE">
        <w:rPr>
          <w:sz w:val="22"/>
          <w:szCs w:val="22"/>
          <w:lang w:val="uk-UA"/>
        </w:rPr>
        <w:t xml:space="preserve">              Розглянувши та обговоривши </w:t>
      </w:r>
      <w:r w:rsidR="00AA47D8" w:rsidRPr="000569BE">
        <w:rPr>
          <w:sz w:val="22"/>
          <w:szCs w:val="22"/>
          <w:lang w:val="uk-UA"/>
        </w:rPr>
        <w:t xml:space="preserve">клопотання директора </w:t>
      </w:r>
      <w:r w:rsidR="00F959D2">
        <w:rPr>
          <w:sz w:val="22"/>
          <w:szCs w:val="22"/>
          <w:lang w:val="uk-UA"/>
        </w:rPr>
        <w:t>---------------</w:t>
      </w:r>
      <w:r w:rsidR="00AA47D8" w:rsidRPr="000569BE">
        <w:rPr>
          <w:sz w:val="22"/>
          <w:szCs w:val="22"/>
          <w:lang w:val="uk-UA"/>
        </w:rPr>
        <w:t xml:space="preserve">  про надання дозволу на  виготовлення технічної документації із землеустрою щодо встановлення (відновлення) меж земельної ділянки в натурі (на місцевості)  для ведення товарного сільськогосподарського виробництва на території Коломацької селищної ради  </w:t>
      </w:r>
      <w:proofErr w:type="spellStart"/>
      <w:r w:rsidR="00AA47D8" w:rsidRPr="000569BE">
        <w:rPr>
          <w:sz w:val="22"/>
          <w:szCs w:val="22"/>
          <w:lang w:val="uk-UA"/>
        </w:rPr>
        <w:t>Коломацького</w:t>
      </w:r>
      <w:proofErr w:type="spellEnd"/>
      <w:r w:rsidR="00AA47D8" w:rsidRPr="000569BE">
        <w:rPr>
          <w:sz w:val="22"/>
          <w:szCs w:val="22"/>
          <w:lang w:val="uk-UA"/>
        </w:rPr>
        <w:t xml:space="preserve"> району Харківської області</w:t>
      </w:r>
      <w:r w:rsidRPr="000569BE">
        <w:rPr>
          <w:sz w:val="22"/>
          <w:szCs w:val="22"/>
          <w:lang w:val="uk-UA"/>
        </w:rPr>
        <w:t xml:space="preserve">, </w:t>
      </w:r>
      <w:r w:rsidR="00AA47D8" w:rsidRPr="000569BE">
        <w:rPr>
          <w:sz w:val="22"/>
          <w:szCs w:val="22"/>
          <w:lang w:val="uk-UA"/>
        </w:rPr>
        <w:t>керуючись  Законом України № 2498-</w:t>
      </w:r>
      <w:r w:rsidR="00AA47D8" w:rsidRPr="000569BE">
        <w:rPr>
          <w:sz w:val="22"/>
          <w:szCs w:val="22"/>
        </w:rPr>
        <w:t>VII</w:t>
      </w:r>
      <w:r w:rsidR="00AA47D8" w:rsidRPr="000569BE">
        <w:rPr>
          <w:sz w:val="22"/>
          <w:szCs w:val="22"/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</w:t>
      </w:r>
      <w:r w:rsidR="00C56BCB" w:rsidRPr="000569BE">
        <w:rPr>
          <w:sz w:val="22"/>
          <w:szCs w:val="22"/>
          <w:lang w:val="uk-UA"/>
        </w:rPr>
        <w:t xml:space="preserve">, ст..1285  Цивільного кодексу України, </w:t>
      </w:r>
      <w:r w:rsidRPr="000569BE">
        <w:rPr>
          <w:sz w:val="22"/>
          <w:szCs w:val="22"/>
          <w:lang w:val="uk-UA"/>
        </w:rPr>
        <w:t>п.34 ст.26  Закону  України  “Про  місцеве  самоврядування  в  Україні ” та згідно  ст.</w:t>
      </w:r>
      <w:r w:rsidR="00386823" w:rsidRPr="000569BE">
        <w:rPr>
          <w:sz w:val="22"/>
          <w:szCs w:val="22"/>
          <w:lang w:val="uk-UA"/>
        </w:rPr>
        <w:t xml:space="preserve"> </w:t>
      </w:r>
      <w:r w:rsidRPr="000569BE">
        <w:rPr>
          <w:sz w:val="22"/>
          <w:szCs w:val="22"/>
          <w:lang w:val="uk-UA"/>
        </w:rPr>
        <w:t xml:space="preserve">12, </w:t>
      </w:r>
      <w:r w:rsidR="00AA47D8" w:rsidRPr="000569BE">
        <w:rPr>
          <w:sz w:val="22"/>
          <w:szCs w:val="22"/>
          <w:lang w:val="uk-UA"/>
        </w:rPr>
        <w:t xml:space="preserve"> </w:t>
      </w:r>
      <w:r w:rsidRPr="000569BE">
        <w:rPr>
          <w:sz w:val="22"/>
          <w:szCs w:val="22"/>
          <w:lang w:val="uk-UA"/>
        </w:rPr>
        <w:t xml:space="preserve">122   Земельного  кодексу  України,   ст.. 22, 25 Закону України «Про землеустрій»    селищна  рада </w:t>
      </w:r>
    </w:p>
    <w:p w:rsidR="000C61D4" w:rsidRPr="000569BE" w:rsidRDefault="000C61D4" w:rsidP="001D1DFA">
      <w:pPr>
        <w:jc w:val="center"/>
        <w:rPr>
          <w:sz w:val="22"/>
          <w:szCs w:val="22"/>
          <w:lang w:val="uk-UA"/>
        </w:rPr>
      </w:pPr>
      <w:r w:rsidRPr="000569BE">
        <w:rPr>
          <w:b/>
          <w:bCs/>
          <w:sz w:val="22"/>
          <w:szCs w:val="22"/>
          <w:lang w:val="uk-UA"/>
        </w:rPr>
        <w:t>ВИРІШИЛА</w:t>
      </w:r>
      <w:r w:rsidRPr="000569BE">
        <w:rPr>
          <w:sz w:val="22"/>
          <w:szCs w:val="22"/>
          <w:lang w:val="uk-UA"/>
        </w:rPr>
        <w:t>:</w:t>
      </w:r>
    </w:p>
    <w:p w:rsidR="002614FF" w:rsidRPr="000569BE" w:rsidRDefault="000C61D4" w:rsidP="002614FF">
      <w:pPr>
        <w:jc w:val="both"/>
        <w:rPr>
          <w:sz w:val="22"/>
          <w:szCs w:val="22"/>
          <w:lang w:val="uk-UA"/>
        </w:rPr>
      </w:pPr>
      <w:r w:rsidRPr="000569BE">
        <w:rPr>
          <w:sz w:val="22"/>
          <w:szCs w:val="22"/>
          <w:lang w:val="uk-UA"/>
        </w:rPr>
        <w:t xml:space="preserve">1. Надати </w:t>
      </w:r>
      <w:r w:rsidR="002614FF" w:rsidRPr="000569BE">
        <w:rPr>
          <w:sz w:val="22"/>
          <w:szCs w:val="22"/>
          <w:lang w:val="uk-UA"/>
        </w:rPr>
        <w:t xml:space="preserve"> </w:t>
      </w:r>
      <w:r w:rsidR="00F959D2">
        <w:rPr>
          <w:sz w:val="22"/>
          <w:szCs w:val="22"/>
          <w:lang w:val="uk-UA"/>
        </w:rPr>
        <w:t>-------------</w:t>
      </w:r>
      <w:bookmarkStart w:id="0" w:name="_GoBack"/>
      <w:bookmarkEnd w:id="0"/>
      <w:r w:rsidR="002614FF" w:rsidRPr="000569BE">
        <w:rPr>
          <w:sz w:val="22"/>
          <w:szCs w:val="22"/>
          <w:lang w:val="uk-UA"/>
        </w:rPr>
        <w:t xml:space="preserve">дозвіл на  </w:t>
      </w:r>
      <w:r w:rsidR="00663CE5" w:rsidRPr="000569BE">
        <w:rPr>
          <w:sz w:val="22"/>
          <w:szCs w:val="22"/>
          <w:lang w:val="uk-UA"/>
        </w:rPr>
        <w:t xml:space="preserve"> </w:t>
      </w:r>
      <w:r w:rsidR="00386823" w:rsidRPr="000569BE">
        <w:rPr>
          <w:sz w:val="22"/>
          <w:szCs w:val="22"/>
          <w:lang w:val="uk-UA"/>
        </w:rPr>
        <w:t xml:space="preserve"> </w:t>
      </w:r>
      <w:r w:rsidR="002614FF" w:rsidRPr="000569BE">
        <w:rPr>
          <w:sz w:val="22"/>
          <w:szCs w:val="22"/>
          <w:lang w:val="uk-UA"/>
        </w:rPr>
        <w:t xml:space="preserve">   виготовлення технічної документації із землеустрою щодо встановлення (відновлення) меж земельної ділянки в натурі (на місцевості)  для ведення товарного сільськогосподарського виробництва</w:t>
      </w:r>
      <w:r w:rsidR="0025484F" w:rsidRPr="000569BE">
        <w:rPr>
          <w:sz w:val="22"/>
          <w:szCs w:val="22"/>
          <w:lang w:val="uk-UA"/>
        </w:rPr>
        <w:t xml:space="preserve"> з подальшим оформленням права оренди до моменту прийняття спадщини спадкоємцями</w:t>
      </w:r>
      <w:r w:rsidR="000569BE">
        <w:rPr>
          <w:sz w:val="22"/>
          <w:szCs w:val="22"/>
          <w:lang w:val="uk-UA"/>
        </w:rPr>
        <w:t xml:space="preserve"> та </w:t>
      </w:r>
      <w:r w:rsidR="003337D0" w:rsidRPr="000569BE">
        <w:rPr>
          <w:sz w:val="22"/>
          <w:szCs w:val="22"/>
          <w:lang w:val="uk-UA"/>
        </w:rPr>
        <w:t xml:space="preserve"> реєстрації права власності</w:t>
      </w:r>
      <w:r w:rsidR="0025484F" w:rsidRPr="000569BE">
        <w:rPr>
          <w:sz w:val="22"/>
          <w:szCs w:val="22"/>
          <w:lang w:val="uk-UA"/>
        </w:rPr>
        <w:t>, або набрання законної сили рішення суду  про визнання спадщини відумерлою,</w:t>
      </w:r>
      <w:r w:rsidR="002614FF" w:rsidRPr="000569BE">
        <w:rPr>
          <w:sz w:val="22"/>
          <w:szCs w:val="22"/>
          <w:lang w:val="uk-UA"/>
        </w:rPr>
        <w:t xml:space="preserve"> на території Коломацької селищної ради  </w:t>
      </w:r>
      <w:proofErr w:type="spellStart"/>
      <w:r w:rsidR="002614FF" w:rsidRPr="000569BE">
        <w:rPr>
          <w:sz w:val="22"/>
          <w:szCs w:val="22"/>
          <w:lang w:val="uk-UA"/>
        </w:rPr>
        <w:t>Коломацького</w:t>
      </w:r>
      <w:proofErr w:type="spellEnd"/>
      <w:r w:rsidR="002614FF" w:rsidRPr="000569BE">
        <w:rPr>
          <w:sz w:val="22"/>
          <w:szCs w:val="22"/>
          <w:lang w:val="uk-UA"/>
        </w:rPr>
        <w:t xml:space="preserve"> району Харківської області, а саме:</w:t>
      </w:r>
    </w:p>
    <w:p w:rsidR="002614FF" w:rsidRPr="000569BE" w:rsidRDefault="002614FF" w:rsidP="002614FF">
      <w:pPr>
        <w:jc w:val="both"/>
        <w:rPr>
          <w:sz w:val="22"/>
          <w:szCs w:val="22"/>
          <w:lang w:val="uk-UA"/>
        </w:rPr>
      </w:pPr>
      <w:r w:rsidRPr="000569BE">
        <w:rPr>
          <w:sz w:val="22"/>
          <w:szCs w:val="22"/>
          <w:lang w:val="uk-UA"/>
        </w:rPr>
        <w:t>- земельна ділянка № 411</w:t>
      </w:r>
      <w:r w:rsidR="00C56BCB" w:rsidRPr="000569BE">
        <w:rPr>
          <w:sz w:val="22"/>
          <w:szCs w:val="22"/>
          <w:lang w:val="uk-UA"/>
        </w:rPr>
        <w:t xml:space="preserve"> </w:t>
      </w:r>
      <w:r w:rsidRPr="000569BE">
        <w:rPr>
          <w:sz w:val="22"/>
          <w:szCs w:val="22"/>
          <w:lang w:val="uk-UA"/>
        </w:rPr>
        <w:t xml:space="preserve"> площею</w:t>
      </w:r>
      <w:r w:rsidR="001D1DFA" w:rsidRPr="000569BE">
        <w:rPr>
          <w:sz w:val="22"/>
          <w:szCs w:val="22"/>
          <w:lang w:val="uk-UA"/>
        </w:rPr>
        <w:t xml:space="preserve"> (2,6620га , 2,8430га, 1,2631га);</w:t>
      </w:r>
    </w:p>
    <w:p w:rsidR="002614FF" w:rsidRPr="000569BE" w:rsidRDefault="002614FF" w:rsidP="002614FF">
      <w:pPr>
        <w:jc w:val="both"/>
        <w:rPr>
          <w:sz w:val="22"/>
          <w:szCs w:val="22"/>
          <w:lang w:val="uk-UA"/>
        </w:rPr>
      </w:pPr>
      <w:r w:rsidRPr="000569BE">
        <w:rPr>
          <w:sz w:val="22"/>
          <w:szCs w:val="22"/>
          <w:lang w:val="uk-UA"/>
        </w:rPr>
        <w:t>- земельна ділянка № 274</w:t>
      </w:r>
      <w:r w:rsidR="00C56BCB" w:rsidRPr="000569BE">
        <w:rPr>
          <w:sz w:val="22"/>
          <w:szCs w:val="22"/>
          <w:lang w:val="uk-UA"/>
        </w:rPr>
        <w:t xml:space="preserve"> </w:t>
      </w:r>
      <w:r w:rsidRPr="000569BE">
        <w:rPr>
          <w:sz w:val="22"/>
          <w:szCs w:val="22"/>
          <w:lang w:val="uk-UA"/>
        </w:rPr>
        <w:t xml:space="preserve"> площею</w:t>
      </w:r>
      <w:r w:rsidR="001D1DFA" w:rsidRPr="000569BE">
        <w:rPr>
          <w:sz w:val="22"/>
          <w:szCs w:val="22"/>
          <w:lang w:val="uk-UA"/>
        </w:rPr>
        <w:t xml:space="preserve"> 6,6077 га;</w:t>
      </w:r>
    </w:p>
    <w:p w:rsidR="002614FF" w:rsidRPr="000569BE" w:rsidRDefault="002614FF" w:rsidP="002614FF">
      <w:pPr>
        <w:jc w:val="both"/>
        <w:rPr>
          <w:sz w:val="22"/>
          <w:szCs w:val="22"/>
          <w:lang w:val="uk-UA"/>
        </w:rPr>
      </w:pPr>
      <w:r w:rsidRPr="000569BE">
        <w:rPr>
          <w:sz w:val="22"/>
          <w:szCs w:val="22"/>
          <w:lang w:val="uk-UA"/>
        </w:rPr>
        <w:t xml:space="preserve">- земельна ділянка № 136 </w:t>
      </w:r>
      <w:r w:rsidR="00C56BCB" w:rsidRPr="000569BE">
        <w:rPr>
          <w:sz w:val="22"/>
          <w:szCs w:val="22"/>
          <w:lang w:val="uk-UA"/>
        </w:rPr>
        <w:t xml:space="preserve"> </w:t>
      </w:r>
      <w:r w:rsidRPr="000569BE">
        <w:rPr>
          <w:sz w:val="22"/>
          <w:szCs w:val="22"/>
          <w:lang w:val="uk-UA"/>
        </w:rPr>
        <w:t>площею</w:t>
      </w:r>
      <w:r w:rsidR="001D1DFA" w:rsidRPr="000569BE">
        <w:rPr>
          <w:sz w:val="22"/>
          <w:szCs w:val="22"/>
          <w:lang w:val="uk-UA"/>
        </w:rPr>
        <w:t xml:space="preserve">  6,1358 га;</w:t>
      </w:r>
    </w:p>
    <w:p w:rsidR="002614FF" w:rsidRPr="000569BE" w:rsidRDefault="002614FF" w:rsidP="002614FF">
      <w:pPr>
        <w:jc w:val="both"/>
        <w:rPr>
          <w:sz w:val="22"/>
          <w:szCs w:val="22"/>
          <w:lang w:val="uk-UA"/>
        </w:rPr>
      </w:pPr>
      <w:r w:rsidRPr="000569BE">
        <w:rPr>
          <w:sz w:val="22"/>
          <w:szCs w:val="22"/>
          <w:lang w:val="uk-UA"/>
        </w:rPr>
        <w:t>- земельна ділянка № 331 площею</w:t>
      </w:r>
      <w:r w:rsidR="001D1DFA" w:rsidRPr="000569BE">
        <w:rPr>
          <w:sz w:val="22"/>
          <w:szCs w:val="22"/>
          <w:lang w:val="uk-UA"/>
        </w:rPr>
        <w:t xml:space="preserve">  6,1358 га;</w:t>
      </w:r>
    </w:p>
    <w:p w:rsidR="002614FF" w:rsidRPr="000569BE" w:rsidRDefault="002614FF" w:rsidP="002614FF">
      <w:pPr>
        <w:jc w:val="both"/>
        <w:rPr>
          <w:sz w:val="22"/>
          <w:szCs w:val="22"/>
          <w:lang w:val="uk-UA"/>
        </w:rPr>
      </w:pPr>
      <w:r w:rsidRPr="000569BE">
        <w:rPr>
          <w:sz w:val="22"/>
          <w:szCs w:val="22"/>
          <w:lang w:val="uk-UA"/>
        </w:rPr>
        <w:t xml:space="preserve">- земельна ділянка № 179 </w:t>
      </w:r>
      <w:r w:rsidR="00C56BCB" w:rsidRPr="000569BE">
        <w:rPr>
          <w:sz w:val="22"/>
          <w:szCs w:val="22"/>
          <w:lang w:val="uk-UA"/>
        </w:rPr>
        <w:t xml:space="preserve"> </w:t>
      </w:r>
      <w:r w:rsidRPr="000569BE">
        <w:rPr>
          <w:sz w:val="22"/>
          <w:szCs w:val="22"/>
          <w:lang w:val="uk-UA"/>
        </w:rPr>
        <w:t>площею</w:t>
      </w:r>
      <w:r w:rsidR="001D1DFA" w:rsidRPr="000569BE">
        <w:rPr>
          <w:sz w:val="22"/>
          <w:szCs w:val="22"/>
          <w:lang w:val="uk-UA"/>
        </w:rPr>
        <w:t xml:space="preserve"> (4,2749 га, 1,8609 га)</w:t>
      </w:r>
    </w:p>
    <w:p w:rsidR="002614FF" w:rsidRPr="000569BE" w:rsidRDefault="002614FF" w:rsidP="002614FF">
      <w:pPr>
        <w:jc w:val="both"/>
        <w:rPr>
          <w:sz w:val="22"/>
          <w:szCs w:val="22"/>
          <w:lang w:val="uk-UA"/>
        </w:rPr>
      </w:pPr>
      <w:r w:rsidRPr="000569BE">
        <w:rPr>
          <w:sz w:val="22"/>
          <w:szCs w:val="22"/>
          <w:lang w:val="uk-UA"/>
        </w:rPr>
        <w:t>- земельна ділянка № 307</w:t>
      </w:r>
      <w:r w:rsidR="00C56BCB" w:rsidRPr="000569BE">
        <w:rPr>
          <w:sz w:val="22"/>
          <w:szCs w:val="22"/>
          <w:lang w:val="uk-UA"/>
        </w:rPr>
        <w:t xml:space="preserve"> площею</w:t>
      </w:r>
      <w:r w:rsidR="001D1DFA" w:rsidRPr="000569BE">
        <w:rPr>
          <w:sz w:val="22"/>
          <w:szCs w:val="22"/>
          <w:lang w:val="uk-UA"/>
        </w:rPr>
        <w:t xml:space="preserve"> 6,5282 га;</w:t>
      </w:r>
    </w:p>
    <w:p w:rsidR="00C56BCB" w:rsidRPr="000569BE" w:rsidRDefault="00C56BCB" w:rsidP="002614FF">
      <w:pPr>
        <w:jc w:val="both"/>
        <w:rPr>
          <w:sz w:val="22"/>
          <w:szCs w:val="22"/>
          <w:lang w:val="uk-UA"/>
        </w:rPr>
      </w:pPr>
      <w:r w:rsidRPr="000569BE">
        <w:rPr>
          <w:sz w:val="22"/>
          <w:szCs w:val="22"/>
          <w:lang w:val="uk-UA"/>
        </w:rPr>
        <w:t xml:space="preserve">- земельна ділянка № 1  площею </w:t>
      </w:r>
      <w:r w:rsidR="001D1DFA" w:rsidRPr="000569BE">
        <w:rPr>
          <w:sz w:val="22"/>
          <w:szCs w:val="22"/>
          <w:lang w:val="uk-UA"/>
        </w:rPr>
        <w:t xml:space="preserve"> 6,1358 га;</w:t>
      </w:r>
    </w:p>
    <w:p w:rsidR="00C56BCB" w:rsidRPr="000569BE" w:rsidRDefault="00C56BCB" w:rsidP="002614FF">
      <w:pPr>
        <w:jc w:val="both"/>
        <w:rPr>
          <w:sz w:val="22"/>
          <w:szCs w:val="22"/>
          <w:lang w:val="uk-UA"/>
        </w:rPr>
      </w:pPr>
      <w:r w:rsidRPr="000569BE">
        <w:rPr>
          <w:sz w:val="22"/>
          <w:szCs w:val="22"/>
          <w:lang w:val="uk-UA"/>
        </w:rPr>
        <w:t>- земельна ділянка № 60  площею</w:t>
      </w:r>
      <w:r w:rsidR="001D1DFA" w:rsidRPr="000569BE">
        <w:rPr>
          <w:sz w:val="22"/>
          <w:szCs w:val="22"/>
          <w:lang w:val="uk-UA"/>
        </w:rPr>
        <w:t xml:space="preserve"> 6,1358 га;</w:t>
      </w:r>
    </w:p>
    <w:p w:rsidR="00C56BCB" w:rsidRPr="000569BE" w:rsidRDefault="00C56BCB" w:rsidP="002614FF">
      <w:pPr>
        <w:jc w:val="both"/>
        <w:rPr>
          <w:sz w:val="22"/>
          <w:szCs w:val="22"/>
          <w:lang w:val="uk-UA"/>
        </w:rPr>
      </w:pPr>
      <w:r w:rsidRPr="000569BE">
        <w:rPr>
          <w:sz w:val="22"/>
          <w:szCs w:val="22"/>
          <w:lang w:val="uk-UA"/>
        </w:rPr>
        <w:t>- земельна ділянка № 427  площею</w:t>
      </w:r>
      <w:r w:rsidR="001D1DFA" w:rsidRPr="000569BE">
        <w:rPr>
          <w:sz w:val="22"/>
          <w:szCs w:val="22"/>
          <w:lang w:val="uk-UA"/>
        </w:rPr>
        <w:t xml:space="preserve"> 6,1358 га;</w:t>
      </w:r>
    </w:p>
    <w:p w:rsidR="00C56BCB" w:rsidRPr="000569BE" w:rsidRDefault="00C56BCB" w:rsidP="002614FF">
      <w:pPr>
        <w:jc w:val="both"/>
        <w:rPr>
          <w:sz w:val="22"/>
          <w:szCs w:val="22"/>
          <w:lang w:val="uk-UA"/>
        </w:rPr>
      </w:pPr>
      <w:r w:rsidRPr="000569BE">
        <w:rPr>
          <w:sz w:val="22"/>
          <w:szCs w:val="22"/>
          <w:lang w:val="uk-UA"/>
        </w:rPr>
        <w:t>- земельна ділянка  № 425 площею</w:t>
      </w:r>
      <w:r w:rsidR="001D1DFA" w:rsidRPr="000569BE">
        <w:rPr>
          <w:sz w:val="22"/>
          <w:szCs w:val="22"/>
          <w:lang w:val="uk-UA"/>
        </w:rPr>
        <w:t xml:space="preserve"> 6,1463 га.</w:t>
      </w:r>
    </w:p>
    <w:p w:rsidR="000C61D4" w:rsidRPr="000569BE" w:rsidRDefault="000C61D4" w:rsidP="002614FF">
      <w:pPr>
        <w:jc w:val="both"/>
        <w:rPr>
          <w:sz w:val="22"/>
          <w:szCs w:val="22"/>
        </w:rPr>
      </w:pPr>
      <w:r w:rsidRPr="000569BE">
        <w:rPr>
          <w:sz w:val="22"/>
          <w:szCs w:val="22"/>
          <w:lang w:val="uk-UA"/>
        </w:rPr>
        <w:t xml:space="preserve">2. </w:t>
      </w:r>
      <w:proofErr w:type="spellStart"/>
      <w:r w:rsidRPr="000569BE">
        <w:rPr>
          <w:sz w:val="22"/>
          <w:szCs w:val="22"/>
        </w:rPr>
        <w:t>Рекомендувати</w:t>
      </w:r>
      <w:proofErr w:type="spellEnd"/>
      <w:r w:rsidRPr="000569BE">
        <w:rPr>
          <w:sz w:val="22"/>
          <w:szCs w:val="22"/>
        </w:rPr>
        <w:t xml:space="preserve"> </w:t>
      </w:r>
      <w:r w:rsidR="00F959D2">
        <w:rPr>
          <w:sz w:val="22"/>
          <w:szCs w:val="22"/>
          <w:lang w:val="uk-UA"/>
        </w:rPr>
        <w:t>------</w:t>
      </w:r>
      <w:r w:rsidR="00663CE5" w:rsidRPr="000569BE">
        <w:rPr>
          <w:sz w:val="22"/>
          <w:szCs w:val="22"/>
        </w:rPr>
        <w:t xml:space="preserve"> </w:t>
      </w:r>
      <w:proofErr w:type="spellStart"/>
      <w:r w:rsidRPr="000569BE">
        <w:rPr>
          <w:sz w:val="22"/>
          <w:szCs w:val="22"/>
        </w:rPr>
        <w:t>звернутись</w:t>
      </w:r>
      <w:proofErr w:type="spellEnd"/>
      <w:r w:rsidRPr="000569BE">
        <w:rPr>
          <w:sz w:val="22"/>
          <w:szCs w:val="22"/>
        </w:rPr>
        <w:t xml:space="preserve">  до </w:t>
      </w:r>
      <w:proofErr w:type="spellStart"/>
      <w:r w:rsidRPr="000569BE">
        <w:rPr>
          <w:sz w:val="22"/>
          <w:szCs w:val="22"/>
        </w:rPr>
        <w:t>суб’єкта</w:t>
      </w:r>
      <w:proofErr w:type="spellEnd"/>
      <w:r w:rsidRPr="000569BE">
        <w:rPr>
          <w:sz w:val="22"/>
          <w:szCs w:val="22"/>
        </w:rPr>
        <w:t xml:space="preserve"> </w:t>
      </w:r>
      <w:proofErr w:type="spellStart"/>
      <w:r w:rsidRPr="000569BE">
        <w:rPr>
          <w:sz w:val="22"/>
          <w:szCs w:val="22"/>
        </w:rPr>
        <w:t>господарювання</w:t>
      </w:r>
      <w:proofErr w:type="spellEnd"/>
      <w:r w:rsidRPr="000569BE">
        <w:rPr>
          <w:sz w:val="22"/>
          <w:szCs w:val="22"/>
        </w:rPr>
        <w:t xml:space="preserve">  </w:t>
      </w:r>
      <w:proofErr w:type="spellStart"/>
      <w:r w:rsidRPr="000569BE">
        <w:rPr>
          <w:sz w:val="22"/>
          <w:szCs w:val="22"/>
        </w:rPr>
        <w:t>що</w:t>
      </w:r>
      <w:proofErr w:type="spellEnd"/>
      <w:r w:rsidRPr="000569BE">
        <w:rPr>
          <w:sz w:val="22"/>
          <w:szCs w:val="22"/>
        </w:rPr>
        <w:t xml:space="preserve"> </w:t>
      </w:r>
      <w:proofErr w:type="spellStart"/>
      <w:r w:rsidRPr="000569BE">
        <w:rPr>
          <w:sz w:val="22"/>
          <w:szCs w:val="22"/>
        </w:rPr>
        <w:t>володіє</w:t>
      </w:r>
      <w:proofErr w:type="spellEnd"/>
      <w:r w:rsidRPr="000569BE">
        <w:rPr>
          <w:sz w:val="22"/>
          <w:szCs w:val="22"/>
        </w:rPr>
        <w:t xml:space="preserve"> </w:t>
      </w:r>
      <w:proofErr w:type="spellStart"/>
      <w:r w:rsidRPr="000569BE">
        <w:rPr>
          <w:sz w:val="22"/>
          <w:szCs w:val="22"/>
        </w:rPr>
        <w:t>необхідним</w:t>
      </w:r>
      <w:proofErr w:type="spellEnd"/>
      <w:r w:rsidRPr="000569BE">
        <w:rPr>
          <w:sz w:val="22"/>
          <w:szCs w:val="22"/>
        </w:rPr>
        <w:t xml:space="preserve">  </w:t>
      </w:r>
      <w:proofErr w:type="spellStart"/>
      <w:proofErr w:type="gramStart"/>
      <w:r w:rsidRPr="000569BE">
        <w:rPr>
          <w:sz w:val="22"/>
          <w:szCs w:val="22"/>
        </w:rPr>
        <w:t>техн</w:t>
      </w:r>
      <w:proofErr w:type="gramEnd"/>
      <w:r w:rsidRPr="000569BE">
        <w:rPr>
          <w:sz w:val="22"/>
          <w:szCs w:val="22"/>
        </w:rPr>
        <w:t>ічним</w:t>
      </w:r>
      <w:proofErr w:type="spellEnd"/>
      <w:r w:rsidRPr="000569BE">
        <w:rPr>
          <w:sz w:val="22"/>
          <w:szCs w:val="22"/>
        </w:rPr>
        <w:t xml:space="preserve">  та </w:t>
      </w:r>
      <w:proofErr w:type="spellStart"/>
      <w:r w:rsidRPr="000569BE">
        <w:rPr>
          <w:sz w:val="22"/>
          <w:szCs w:val="22"/>
        </w:rPr>
        <w:t>технологічним</w:t>
      </w:r>
      <w:proofErr w:type="spellEnd"/>
      <w:r w:rsidRPr="000569BE">
        <w:rPr>
          <w:sz w:val="22"/>
          <w:szCs w:val="22"/>
        </w:rPr>
        <w:t xml:space="preserve">  </w:t>
      </w:r>
      <w:proofErr w:type="spellStart"/>
      <w:r w:rsidRPr="000569BE">
        <w:rPr>
          <w:sz w:val="22"/>
          <w:szCs w:val="22"/>
        </w:rPr>
        <w:t>забезпеченням</w:t>
      </w:r>
      <w:proofErr w:type="spellEnd"/>
      <w:r w:rsidRPr="000569BE">
        <w:rPr>
          <w:sz w:val="22"/>
          <w:szCs w:val="22"/>
        </w:rPr>
        <w:t xml:space="preserve"> </w:t>
      </w:r>
      <w:proofErr w:type="spellStart"/>
      <w:r w:rsidRPr="000569BE">
        <w:rPr>
          <w:sz w:val="22"/>
          <w:szCs w:val="22"/>
        </w:rPr>
        <w:t>відповідно</w:t>
      </w:r>
      <w:proofErr w:type="spellEnd"/>
      <w:r w:rsidRPr="000569BE">
        <w:rPr>
          <w:sz w:val="22"/>
          <w:szCs w:val="22"/>
        </w:rPr>
        <w:t xml:space="preserve"> до ст.. 26 Закону </w:t>
      </w:r>
      <w:proofErr w:type="spellStart"/>
      <w:r w:rsidRPr="000569BE">
        <w:rPr>
          <w:sz w:val="22"/>
          <w:szCs w:val="22"/>
        </w:rPr>
        <w:t>України</w:t>
      </w:r>
      <w:proofErr w:type="spellEnd"/>
      <w:r w:rsidRPr="000569BE">
        <w:rPr>
          <w:sz w:val="22"/>
          <w:szCs w:val="22"/>
        </w:rPr>
        <w:t xml:space="preserve"> </w:t>
      </w:r>
      <w:r w:rsidR="000569BE">
        <w:rPr>
          <w:sz w:val="22"/>
          <w:szCs w:val="22"/>
          <w:lang w:val="uk-UA"/>
        </w:rPr>
        <w:t xml:space="preserve"> </w:t>
      </w:r>
      <w:r w:rsidRPr="000569BE">
        <w:rPr>
          <w:sz w:val="22"/>
          <w:szCs w:val="22"/>
        </w:rPr>
        <w:t xml:space="preserve">«Про </w:t>
      </w:r>
      <w:proofErr w:type="spellStart"/>
      <w:r w:rsidRPr="000569BE">
        <w:rPr>
          <w:sz w:val="22"/>
          <w:szCs w:val="22"/>
        </w:rPr>
        <w:t>землеустрій</w:t>
      </w:r>
      <w:proofErr w:type="spellEnd"/>
      <w:r w:rsidRPr="000569BE">
        <w:rPr>
          <w:sz w:val="22"/>
          <w:szCs w:val="22"/>
        </w:rPr>
        <w:t xml:space="preserve">»  для </w:t>
      </w:r>
      <w:proofErr w:type="spellStart"/>
      <w:r w:rsidRPr="000569BE">
        <w:rPr>
          <w:sz w:val="22"/>
          <w:szCs w:val="22"/>
        </w:rPr>
        <w:t>виготовлення</w:t>
      </w:r>
      <w:proofErr w:type="spellEnd"/>
      <w:r w:rsidRPr="000569BE">
        <w:rPr>
          <w:sz w:val="22"/>
          <w:szCs w:val="22"/>
        </w:rPr>
        <w:t xml:space="preserve"> </w:t>
      </w:r>
      <w:proofErr w:type="spellStart"/>
      <w:r w:rsidRPr="000569BE">
        <w:rPr>
          <w:sz w:val="22"/>
          <w:szCs w:val="22"/>
        </w:rPr>
        <w:t>технічної</w:t>
      </w:r>
      <w:proofErr w:type="spellEnd"/>
      <w:r w:rsidRPr="000569BE">
        <w:rPr>
          <w:sz w:val="22"/>
          <w:szCs w:val="22"/>
        </w:rPr>
        <w:t xml:space="preserve"> </w:t>
      </w:r>
      <w:proofErr w:type="spellStart"/>
      <w:r w:rsidRPr="000569BE">
        <w:rPr>
          <w:sz w:val="22"/>
          <w:szCs w:val="22"/>
        </w:rPr>
        <w:t>документації</w:t>
      </w:r>
      <w:proofErr w:type="spellEnd"/>
      <w:r w:rsidRPr="000569BE">
        <w:rPr>
          <w:sz w:val="22"/>
          <w:szCs w:val="22"/>
        </w:rPr>
        <w:t xml:space="preserve"> </w:t>
      </w:r>
      <w:proofErr w:type="spellStart"/>
      <w:r w:rsidRPr="000569BE">
        <w:rPr>
          <w:sz w:val="22"/>
          <w:szCs w:val="22"/>
        </w:rPr>
        <w:t>із</w:t>
      </w:r>
      <w:proofErr w:type="spellEnd"/>
      <w:r w:rsidRPr="000569BE">
        <w:rPr>
          <w:sz w:val="22"/>
          <w:szCs w:val="22"/>
        </w:rPr>
        <w:t xml:space="preserve"> </w:t>
      </w:r>
      <w:proofErr w:type="spellStart"/>
      <w:r w:rsidRPr="000569BE">
        <w:rPr>
          <w:sz w:val="22"/>
          <w:szCs w:val="22"/>
        </w:rPr>
        <w:t>землеустрою</w:t>
      </w:r>
      <w:proofErr w:type="spellEnd"/>
      <w:r w:rsidRPr="000569BE">
        <w:rPr>
          <w:sz w:val="22"/>
          <w:szCs w:val="22"/>
        </w:rPr>
        <w:t xml:space="preserve"> </w:t>
      </w:r>
      <w:proofErr w:type="spellStart"/>
      <w:r w:rsidRPr="000569BE">
        <w:rPr>
          <w:sz w:val="22"/>
          <w:szCs w:val="22"/>
        </w:rPr>
        <w:t>щодо</w:t>
      </w:r>
      <w:proofErr w:type="spellEnd"/>
      <w:r w:rsidRPr="000569BE">
        <w:rPr>
          <w:sz w:val="22"/>
          <w:szCs w:val="22"/>
        </w:rPr>
        <w:t xml:space="preserve"> </w:t>
      </w:r>
      <w:proofErr w:type="spellStart"/>
      <w:r w:rsidRPr="000569BE">
        <w:rPr>
          <w:sz w:val="22"/>
          <w:szCs w:val="22"/>
        </w:rPr>
        <w:t>встановлення</w:t>
      </w:r>
      <w:proofErr w:type="spellEnd"/>
      <w:r w:rsidRPr="000569BE">
        <w:rPr>
          <w:sz w:val="22"/>
          <w:szCs w:val="22"/>
        </w:rPr>
        <w:t xml:space="preserve"> (</w:t>
      </w:r>
      <w:proofErr w:type="spellStart"/>
      <w:r w:rsidRPr="000569BE">
        <w:rPr>
          <w:sz w:val="22"/>
          <w:szCs w:val="22"/>
        </w:rPr>
        <w:t>відновлення</w:t>
      </w:r>
      <w:proofErr w:type="spellEnd"/>
      <w:r w:rsidRPr="000569BE">
        <w:rPr>
          <w:sz w:val="22"/>
          <w:szCs w:val="22"/>
        </w:rPr>
        <w:t xml:space="preserve">)  меж </w:t>
      </w:r>
      <w:proofErr w:type="spellStart"/>
      <w:r w:rsidRPr="000569BE">
        <w:rPr>
          <w:sz w:val="22"/>
          <w:szCs w:val="22"/>
        </w:rPr>
        <w:t>земельн</w:t>
      </w:r>
      <w:r w:rsidR="00B054CE" w:rsidRPr="000569BE">
        <w:rPr>
          <w:sz w:val="22"/>
          <w:szCs w:val="22"/>
          <w:lang w:val="uk-UA"/>
        </w:rPr>
        <w:t>их</w:t>
      </w:r>
      <w:proofErr w:type="spellEnd"/>
      <w:r w:rsidRPr="000569BE">
        <w:rPr>
          <w:sz w:val="22"/>
          <w:szCs w:val="22"/>
        </w:rPr>
        <w:t xml:space="preserve"> </w:t>
      </w:r>
      <w:proofErr w:type="spellStart"/>
      <w:r w:rsidRPr="000569BE">
        <w:rPr>
          <w:sz w:val="22"/>
          <w:szCs w:val="22"/>
        </w:rPr>
        <w:t>ділян</w:t>
      </w:r>
      <w:r w:rsidR="00B054CE" w:rsidRPr="000569BE">
        <w:rPr>
          <w:sz w:val="22"/>
          <w:szCs w:val="22"/>
          <w:lang w:val="uk-UA"/>
        </w:rPr>
        <w:t>ок</w:t>
      </w:r>
      <w:proofErr w:type="spellEnd"/>
      <w:r w:rsidRPr="000569BE">
        <w:rPr>
          <w:sz w:val="22"/>
          <w:szCs w:val="22"/>
        </w:rPr>
        <w:t xml:space="preserve"> в </w:t>
      </w:r>
      <w:proofErr w:type="spellStart"/>
      <w:r w:rsidRPr="000569BE">
        <w:rPr>
          <w:sz w:val="22"/>
          <w:szCs w:val="22"/>
        </w:rPr>
        <w:t>натурі</w:t>
      </w:r>
      <w:proofErr w:type="spellEnd"/>
      <w:r w:rsidRPr="000569BE">
        <w:rPr>
          <w:sz w:val="22"/>
          <w:szCs w:val="22"/>
        </w:rPr>
        <w:t xml:space="preserve">     (на </w:t>
      </w:r>
      <w:proofErr w:type="spellStart"/>
      <w:r w:rsidRPr="000569BE">
        <w:rPr>
          <w:sz w:val="22"/>
          <w:szCs w:val="22"/>
        </w:rPr>
        <w:t>місцевості</w:t>
      </w:r>
      <w:proofErr w:type="spellEnd"/>
      <w:r w:rsidRPr="000569BE">
        <w:rPr>
          <w:sz w:val="22"/>
          <w:szCs w:val="22"/>
        </w:rPr>
        <w:t>).</w:t>
      </w:r>
    </w:p>
    <w:p w:rsidR="000C61D4" w:rsidRPr="000569BE" w:rsidRDefault="000C61D4" w:rsidP="000C61D4">
      <w:pPr>
        <w:jc w:val="both"/>
        <w:rPr>
          <w:sz w:val="22"/>
          <w:szCs w:val="22"/>
          <w:lang w:val="uk-UA"/>
        </w:rPr>
      </w:pPr>
      <w:r w:rsidRPr="000569BE">
        <w:rPr>
          <w:sz w:val="22"/>
          <w:szCs w:val="22"/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569BE" w:rsidRDefault="000C61D4" w:rsidP="000569BE">
      <w:pPr>
        <w:jc w:val="both"/>
        <w:rPr>
          <w:bCs/>
          <w:sz w:val="22"/>
          <w:szCs w:val="22"/>
          <w:lang w:val="uk-UA"/>
        </w:rPr>
      </w:pPr>
      <w:r w:rsidRPr="000569BE">
        <w:rPr>
          <w:sz w:val="22"/>
          <w:szCs w:val="22"/>
          <w:lang w:val="uk-UA"/>
        </w:rPr>
        <w:t xml:space="preserve">4. Контроль за виконанням даного рішення покласти  на  постійну  комісію з </w:t>
      </w:r>
      <w:r w:rsidRPr="000569BE">
        <w:rPr>
          <w:bCs/>
          <w:spacing w:val="-3"/>
          <w:sz w:val="22"/>
          <w:szCs w:val="22"/>
          <w:lang w:val="uk-UA"/>
        </w:rPr>
        <w:t xml:space="preserve"> питань </w:t>
      </w:r>
      <w:r w:rsidRPr="000569BE">
        <w:rPr>
          <w:sz w:val="22"/>
          <w:szCs w:val="22"/>
          <w:lang w:val="uk-UA"/>
        </w:rPr>
        <w:t>агропромислового комплексу,</w:t>
      </w:r>
      <w:r w:rsidRPr="000569BE">
        <w:rPr>
          <w:bCs/>
          <w:spacing w:val="-3"/>
          <w:sz w:val="22"/>
          <w:szCs w:val="22"/>
          <w:lang w:val="uk-UA"/>
        </w:rPr>
        <w:t xml:space="preserve"> земельних відносин </w:t>
      </w:r>
      <w:r w:rsidRPr="000569BE">
        <w:rPr>
          <w:bCs/>
          <w:sz w:val="22"/>
          <w:szCs w:val="22"/>
          <w:lang w:val="uk-UA"/>
        </w:rPr>
        <w:t>та  природокористування.</w:t>
      </w:r>
    </w:p>
    <w:p w:rsidR="000569BE" w:rsidRDefault="000569BE" w:rsidP="000569BE">
      <w:pPr>
        <w:jc w:val="both"/>
        <w:rPr>
          <w:bCs/>
          <w:sz w:val="22"/>
          <w:szCs w:val="22"/>
          <w:lang w:val="uk-UA"/>
        </w:rPr>
      </w:pPr>
    </w:p>
    <w:p w:rsidR="000C61D4" w:rsidRPr="000569BE" w:rsidRDefault="000C61D4" w:rsidP="000569BE">
      <w:pPr>
        <w:jc w:val="both"/>
        <w:rPr>
          <w:lang w:val="uk-UA"/>
        </w:rPr>
      </w:pPr>
      <w:r>
        <w:rPr>
          <w:b/>
          <w:lang w:val="uk-UA"/>
        </w:rPr>
        <w:t xml:space="preserve">             </w:t>
      </w:r>
      <w:r w:rsidRPr="000569BE">
        <w:rPr>
          <w:b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B2" w:rsidRDefault="004F47B2" w:rsidP="000569BE">
      <w:r>
        <w:separator/>
      </w:r>
    </w:p>
  </w:endnote>
  <w:endnote w:type="continuationSeparator" w:id="0">
    <w:p w:rsidR="004F47B2" w:rsidRDefault="004F47B2" w:rsidP="0005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B2" w:rsidRDefault="004F47B2" w:rsidP="000569BE">
      <w:r>
        <w:separator/>
      </w:r>
    </w:p>
  </w:footnote>
  <w:footnote w:type="continuationSeparator" w:id="0">
    <w:p w:rsidR="004F47B2" w:rsidRDefault="004F47B2" w:rsidP="00056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5B"/>
    <w:rsid w:val="000569BE"/>
    <w:rsid w:val="00082B4D"/>
    <w:rsid w:val="000C61D4"/>
    <w:rsid w:val="001D1DFA"/>
    <w:rsid w:val="0023167D"/>
    <w:rsid w:val="0025484F"/>
    <w:rsid w:val="002614FF"/>
    <w:rsid w:val="0030525C"/>
    <w:rsid w:val="003337D0"/>
    <w:rsid w:val="00386823"/>
    <w:rsid w:val="00475EDD"/>
    <w:rsid w:val="004F47B2"/>
    <w:rsid w:val="005534A4"/>
    <w:rsid w:val="005F6DB8"/>
    <w:rsid w:val="0063022C"/>
    <w:rsid w:val="00653317"/>
    <w:rsid w:val="00663CE5"/>
    <w:rsid w:val="006676EC"/>
    <w:rsid w:val="0069034A"/>
    <w:rsid w:val="00711633"/>
    <w:rsid w:val="00801EDD"/>
    <w:rsid w:val="008145D4"/>
    <w:rsid w:val="0085084D"/>
    <w:rsid w:val="009D01BC"/>
    <w:rsid w:val="009F6F72"/>
    <w:rsid w:val="00A6390D"/>
    <w:rsid w:val="00A85EA7"/>
    <w:rsid w:val="00AA47D8"/>
    <w:rsid w:val="00B054CE"/>
    <w:rsid w:val="00B62BD1"/>
    <w:rsid w:val="00C56BCB"/>
    <w:rsid w:val="00C9595B"/>
    <w:rsid w:val="00C96FD9"/>
    <w:rsid w:val="00D415A5"/>
    <w:rsid w:val="00DE045F"/>
    <w:rsid w:val="00E21B7B"/>
    <w:rsid w:val="00E929E1"/>
    <w:rsid w:val="00E96E7F"/>
    <w:rsid w:val="00EA6AAF"/>
    <w:rsid w:val="00F00C46"/>
    <w:rsid w:val="00F959D2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6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69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6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69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12</cp:revision>
  <cp:lastPrinted>2019-02-01T14:15:00Z</cp:lastPrinted>
  <dcterms:created xsi:type="dcterms:W3CDTF">2019-03-12T11:43:00Z</dcterms:created>
  <dcterms:modified xsi:type="dcterms:W3CDTF">2019-04-10T13:34:00Z</dcterms:modified>
</cp:coreProperties>
</file>